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4C" w:rsidRPr="007F47AA" w:rsidRDefault="00DD594C" w:rsidP="00DD594C">
      <w:pPr>
        <w:spacing w:before="5" w:line="110" w:lineRule="exact"/>
        <w:rPr>
          <w:rFonts w:ascii="Arial" w:hAnsi="Arial" w:cs="Arial"/>
          <w:sz w:val="11"/>
          <w:szCs w:val="11"/>
        </w:rPr>
      </w:pPr>
    </w:p>
    <w:p w:rsidR="00DD594C" w:rsidRPr="007F47AA" w:rsidRDefault="00DD594C" w:rsidP="00DD594C">
      <w:pPr>
        <w:spacing w:before="79"/>
        <w:ind w:right="278"/>
        <w:jc w:val="right"/>
        <w:rPr>
          <w:rFonts w:ascii="Arial" w:eastAsia="Arial" w:hAnsi="Arial" w:cs="Arial"/>
          <w:sz w:val="18"/>
          <w:szCs w:val="18"/>
        </w:rPr>
      </w:pPr>
      <w:r w:rsidRPr="007F47AA">
        <w:rPr>
          <w:rFonts w:ascii="Arial" w:hAnsi="Arial" w:cs="Arial"/>
          <w:noProof/>
          <w:lang w:val="en-SG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-4445</wp:posOffset>
            </wp:positionV>
            <wp:extent cx="1368425" cy="46037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4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5</w:t>
      </w:r>
      <w:r w:rsidRPr="007F47AA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ax</w:t>
      </w:r>
      <w:r w:rsidRPr="007F47AA">
        <w:rPr>
          <w:rFonts w:ascii="Arial" w:eastAsia="Arial" w:hAnsi="Arial" w:cs="Arial"/>
          <w:b/>
          <w:bCs/>
          <w:spacing w:val="-3"/>
          <w:sz w:val="18"/>
          <w:szCs w:val="18"/>
        </w:rPr>
        <w:t>w</w:t>
      </w:r>
      <w:r w:rsidRPr="007F47AA">
        <w:rPr>
          <w:rFonts w:ascii="Arial" w:eastAsia="Arial" w:hAnsi="Arial" w:cs="Arial"/>
          <w:b/>
          <w:bCs/>
          <w:spacing w:val="-6"/>
          <w:sz w:val="18"/>
          <w:szCs w:val="18"/>
        </w:rPr>
        <w:t>e</w:t>
      </w:r>
      <w:r w:rsidRPr="007F47AA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l</w:t>
      </w:r>
      <w:r w:rsidRPr="007F47AA"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Ro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d</w:t>
      </w:r>
    </w:p>
    <w:p w:rsidR="00DD594C" w:rsidRPr="007F47AA" w:rsidRDefault="00DD594C" w:rsidP="00DD594C">
      <w:pPr>
        <w:spacing w:before="3" w:line="206" w:lineRule="exact"/>
        <w:ind w:left="6996" w:right="280" w:hanging="413"/>
        <w:jc w:val="right"/>
        <w:rPr>
          <w:rFonts w:ascii="Arial" w:eastAsia="Arial" w:hAnsi="Arial" w:cs="Arial"/>
          <w:sz w:val="18"/>
          <w:szCs w:val="18"/>
        </w:rPr>
      </w:pP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#09</w:t>
      </w:r>
      <w:r w:rsidRPr="007F47AA">
        <w:rPr>
          <w:rFonts w:ascii="Arial" w:eastAsia="Arial" w:hAnsi="Arial" w:cs="Arial"/>
          <w:b/>
          <w:bCs/>
          <w:spacing w:val="1"/>
          <w:sz w:val="18"/>
          <w:szCs w:val="18"/>
        </w:rPr>
        <w:t>-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1</w:t>
      </w:r>
      <w:r w:rsidRPr="007F47AA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Th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e</w:t>
      </w:r>
      <w:r w:rsidRPr="007F47AA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UR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A</w:t>
      </w:r>
      <w:r w:rsidRPr="007F47AA"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7F47AA">
        <w:rPr>
          <w:rFonts w:ascii="Arial" w:eastAsia="Arial" w:hAnsi="Arial" w:cs="Arial"/>
          <w:b/>
          <w:bCs/>
          <w:spacing w:val="-6"/>
          <w:sz w:val="18"/>
          <w:szCs w:val="18"/>
        </w:rPr>
        <w:t>n</w:t>
      </w:r>
      <w:r w:rsidRPr="007F47AA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re</w:t>
      </w:r>
      <w:r w:rsidRPr="007F47AA"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 w:rsidRPr="007F47AA"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ng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7F47AA"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 w:rsidRPr="007F47AA">
        <w:rPr>
          <w:rFonts w:ascii="Arial" w:eastAsia="Arial" w:hAnsi="Arial" w:cs="Arial"/>
          <w:b/>
          <w:bCs/>
          <w:spacing w:val="-6"/>
          <w:sz w:val="18"/>
          <w:szCs w:val="18"/>
        </w:rPr>
        <w:t>o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re</w:t>
      </w:r>
      <w:r w:rsidRPr="007F47AA"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6"/>
          <w:sz w:val="18"/>
          <w:szCs w:val="18"/>
        </w:rPr>
        <w:t>0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6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9</w:t>
      </w:r>
      <w:r w:rsidRPr="007F47AA"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 w:rsidRPr="007F47AA">
        <w:rPr>
          <w:rFonts w:ascii="Arial" w:eastAsia="Arial" w:hAnsi="Arial" w:cs="Arial"/>
          <w:b/>
          <w:bCs/>
          <w:spacing w:val="-6"/>
          <w:sz w:val="18"/>
          <w:szCs w:val="18"/>
        </w:rPr>
        <w:t>1</w:t>
      </w:r>
      <w:r w:rsidRPr="007F47AA"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 w:rsidRPr="007F47AA"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DD594C" w:rsidRPr="007F47AA" w:rsidRDefault="00F657E6" w:rsidP="00DD594C">
      <w:pPr>
        <w:spacing w:before="1"/>
        <w:ind w:right="278"/>
        <w:jc w:val="right"/>
        <w:rPr>
          <w:rFonts w:ascii="Arial" w:eastAsia="Arial" w:hAnsi="Arial" w:cs="Arial"/>
          <w:sz w:val="18"/>
          <w:szCs w:val="18"/>
        </w:rPr>
      </w:pPr>
      <w:hyperlink r:id="rId9">
        <w:r w:rsidR="00DD594C" w:rsidRPr="007F47AA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cccs_</w:t>
        </w:r>
        <w:r w:rsidR="00DD594C" w:rsidRPr="007F47AA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f</w:t>
        </w:r>
        <w:r w:rsidR="00DD594C" w:rsidRPr="007F47AA">
          <w:rPr>
            <w:rFonts w:ascii="Arial" w:eastAsia="Arial" w:hAnsi="Arial" w:cs="Arial"/>
            <w:b/>
            <w:bCs/>
            <w:spacing w:val="-6"/>
            <w:sz w:val="18"/>
            <w:szCs w:val="18"/>
          </w:rPr>
          <w:t>e</w:t>
        </w:r>
        <w:r w:rsidR="00DD594C" w:rsidRPr="007F47AA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e</w:t>
        </w:r>
        <w:r w:rsidR="00DD594C" w:rsidRPr="007F47AA"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db</w:t>
        </w:r>
        <w:r w:rsidR="00DD594C" w:rsidRPr="007F47AA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ac</w:t>
        </w:r>
        <w:r w:rsidR="00DD594C" w:rsidRPr="007F47AA">
          <w:rPr>
            <w:rFonts w:ascii="Arial" w:eastAsia="Arial" w:hAnsi="Arial" w:cs="Arial"/>
            <w:b/>
            <w:bCs/>
            <w:spacing w:val="-5"/>
            <w:sz w:val="18"/>
            <w:szCs w:val="18"/>
          </w:rPr>
          <w:t>k</w:t>
        </w:r>
        <w:r w:rsidR="00DD594C" w:rsidRPr="007F47AA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@ccc</w:t>
        </w:r>
        <w:r w:rsidR="00DD594C" w:rsidRPr="007F47AA">
          <w:rPr>
            <w:rFonts w:ascii="Arial" w:eastAsia="Arial" w:hAnsi="Arial" w:cs="Arial"/>
            <w:b/>
            <w:bCs/>
            <w:spacing w:val="-6"/>
            <w:sz w:val="18"/>
            <w:szCs w:val="18"/>
          </w:rPr>
          <w:t>s</w:t>
        </w:r>
        <w:r w:rsidR="00DD594C" w:rsidRPr="007F47AA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.</w:t>
        </w:r>
        <w:r w:rsidR="00DD594C" w:rsidRPr="007F47AA"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go</w:t>
        </w:r>
        <w:r w:rsidR="00DD594C" w:rsidRPr="007F47AA">
          <w:rPr>
            <w:rFonts w:ascii="Arial" w:eastAsia="Arial" w:hAnsi="Arial" w:cs="Arial"/>
            <w:b/>
            <w:bCs/>
            <w:spacing w:val="-6"/>
            <w:sz w:val="18"/>
            <w:szCs w:val="18"/>
          </w:rPr>
          <w:t>v</w:t>
        </w:r>
        <w:r w:rsidR="00DD594C" w:rsidRPr="007F47AA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.</w:t>
        </w:r>
        <w:r w:rsidR="00DD594C" w:rsidRPr="007F47AA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s</w:t>
        </w:r>
        <w:r w:rsidR="00DD594C" w:rsidRPr="007F47AA">
          <w:rPr>
            <w:rFonts w:ascii="Arial" w:eastAsia="Arial" w:hAnsi="Arial" w:cs="Arial"/>
            <w:b/>
            <w:bCs/>
            <w:sz w:val="18"/>
            <w:szCs w:val="18"/>
          </w:rPr>
          <w:t>g</w:t>
        </w:r>
      </w:hyperlink>
    </w:p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</w:p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</w:p>
    <w:p w:rsidR="00DD594C" w:rsidRPr="007F47AA" w:rsidRDefault="00DD594C" w:rsidP="00DD594C">
      <w:pPr>
        <w:spacing w:before="14" w:line="220" w:lineRule="exact"/>
        <w:rPr>
          <w:rFonts w:ascii="Arial" w:hAnsi="Arial" w:cs="Arial"/>
        </w:rPr>
      </w:pPr>
    </w:p>
    <w:p w:rsidR="00DD594C" w:rsidRPr="007F47AA" w:rsidRDefault="00DD594C" w:rsidP="00C21EBA">
      <w:pPr>
        <w:pStyle w:val="BodyText"/>
        <w:tabs>
          <w:tab w:val="left" w:pos="461"/>
        </w:tabs>
        <w:spacing w:before="69"/>
        <w:ind w:left="0" w:firstLine="0"/>
        <w:jc w:val="both"/>
        <w:rPr>
          <w:rFonts w:cs="Arial"/>
          <w:b/>
          <w:spacing w:val="-2"/>
        </w:rPr>
      </w:pPr>
      <w:r w:rsidRPr="007F47AA">
        <w:rPr>
          <w:rFonts w:cs="Arial"/>
          <w:b/>
          <w:spacing w:val="-2"/>
        </w:rPr>
        <w:t>Information Template for Government Agencies Seeking Advice from CCCS</w:t>
      </w:r>
    </w:p>
    <w:p w:rsidR="00DD594C" w:rsidRPr="007F47AA" w:rsidRDefault="00DD594C" w:rsidP="00C21EBA">
      <w:pPr>
        <w:pStyle w:val="BodyText"/>
        <w:tabs>
          <w:tab w:val="left" w:pos="461"/>
        </w:tabs>
        <w:spacing w:before="69"/>
        <w:ind w:left="461" w:firstLine="0"/>
        <w:rPr>
          <w:rFonts w:cs="Arial"/>
          <w:spacing w:val="-2"/>
        </w:rPr>
      </w:pPr>
    </w:p>
    <w:p w:rsidR="00DD594C" w:rsidRPr="007F47AA" w:rsidRDefault="00DD594C" w:rsidP="00C21EBA">
      <w:pPr>
        <w:pStyle w:val="BodyText"/>
        <w:tabs>
          <w:tab w:val="left" w:pos="461"/>
        </w:tabs>
        <w:spacing w:before="69"/>
        <w:ind w:left="0" w:firstLine="0"/>
        <w:jc w:val="both"/>
        <w:rPr>
          <w:rFonts w:cs="Arial"/>
          <w:spacing w:val="-2"/>
        </w:rPr>
      </w:pPr>
      <w:r w:rsidRPr="007F47AA">
        <w:rPr>
          <w:rFonts w:cs="Arial"/>
          <w:spacing w:val="-2"/>
        </w:rPr>
        <w:t>This information template serves as a guide on the types of information which CCCS typically uses as pa</w:t>
      </w:r>
      <w:bookmarkStart w:id="0" w:name="_GoBack"/>
      <w:bookmarkEnd w:id="0"/>
      <w:r w:rsidRPr="007F47AA">
        <w:rPr>
          <w:rFonts w:cs="Arial"/>
          <w:spacing w:val="-2"/>
        </w:rPr>
        <w:t>rt of its assessment. This information template also serves as a reference for initial discussion between CCCS and the requesting government agency. The assessment process will be more expeditious if government agencies are able to provide as much information as possible.</w:t>
      </w:r>
    </w:p>
    <w:p w:rsidR="00DD594C" w:rsidRPr="007F47AA" w:rsidRDefault="00DD594C" w:rsidP="00DD594C">
      <w:pPr>
        <w:spacing w:before="5" w:line="140" w:lineRule="exact"/>
        <w:rPr>
          <w:rFonts w:ascii="Arial" w:hAnsi="Arial" w:cs="Arial"/>
          <w:sz w:val="14"/>
          <w:szCs w:val="14"/>
        </w:rPr>
      </w:pPr>
    </w:p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  <w:r w:rsidRPr="007F47AA">
        <w:rPr>
          <w:rFonts w:ascii="Arial" w:hAnsi="Arial" w:cs="Arial"/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87630</wp:posOffset>
                </wp:positionV>
                <wp:extent cx="5514975" cy="1270"/>
                <wp:effectExtent l="12700" t="12700" r="635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1270"/>
                          <a:chOff x="1740" y="1569"/>
                          <a:chExt cx="8685" cy="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740" y="1569"/>
                            <a:ext cx="8685" cy="2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8685"/>
                              <a:gd name="T2" fmla="+- 0 10425 1740"/>
                              <a:gd name="T3" fmla="*/ T2 w 86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5">
                                <a:moveTo>
                                  <a:pt x="0" y="0"/>
                                </a:moveTo>
                                <a:lnTo>
                                  <a:pt x="86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E5A00" id="Group 1" o:spid="_x0000_s1026" style="position:absolute;margin-left:82pt;margin-top:6.9pt;width:434.25pt;height:.1pt;z-index:-251656192;mso-position-horizontal-relative:page" coordorigin="1740,1569" coordsize="8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">
                <v:shape id="Freeform 4" o:spid="_x0000_s1027" style="position:absolute;left:1740;top:1569;width:8685;height:2;visibility:visible;mso-wrap-style:square;v-text-anchor:top" coordsize="8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" path="m,l8685,e" filled="f">
                  <v:path arrowok="t" o:connecttype="custom" o:connectlocs="0,0;8685,0" o:connectangles="0,0"/>
                </v:shape>
                <w10:wrap anchorx="page"/>
              </v:group>
            </w:pict>
          </mc:Fallback>
        </mc:AlternateContent>
      </w:r>
    </w:p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</w:p>
    <w:p w:rsidR="00DD594C" w:rsidRPr="007F47AA" w:rsidRDefault="00DD594C" w:rsidP="00DD594C">
      <w:pPr>
        <w:pStyle w:val="Heading1"/>
        <w:spacing w:before="69"/>
        <w:ind w:left="0"/>
        <w:rPr>
          <w:rFonts w:cs="Arial"/>
          <w:spacing w:val="-2"/>
        </w:rPr>
      </w:pPr>
      <w:r w:rsidRPr="007F47AA">
        <w:rPr>
          <w:rFonts w:cs="Arial"/>
          <w:spacing w:val="-2"/>
        </w:rPr>
        <w:t>Background</w:t>
      </w:r>
    </w:p>
    <w:p w:rsidR="00DD594C" w:rsidRPr="007F47AA" w:rsidRDefault="00DD594C" w:rsidP="00DD594C">
      <w:pPr>
        <w:rPr>
          <w:rFonts w:ascii="Arial" w:hAnsi="Arial" w:cs="Arial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Describe the intention of the initiative</w:t>
      </w:r>
    </w:p>
    <w:p w:rsidR="00DD594C" w:rsidRPr="007F47AA" w:rsidRDefault="00DD594C" w:rsidP="00DD594C">
      <w:pPr>
        <w:pStyle w:val="BodyText"/>
        <w:tabs>
          <w:tab w:val="left" w:pos="461"/>
        </w:tabs>
        <w:ind w:left="461" w:right="4477" w:firstLine="0"/>
        <w:jc w:val="both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7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right="4477" w:firstLine="0"/>
              <w:jc w:val="both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right="4477" w:firstLine="0"/>
              <w:jc w:val="both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right="4477" w:firstLine="0"/>
              <w:jc w:val="both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spacing w:before="20" w:line="240" w:lineRule="exact"/>
        <w:rPr>
          <w:rFonts w:ascii="Arial" w:hAnsi="Arial" w:cs="Arial"/>
          <w:sz w:val="24"/>
          <w:szCs w:val="24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</w:rPr>
      </w:pPr>
      <w:r w:rsidRPr="007F47AA">
        <w:rPr>
          <w:rFonts w:cs="Arial"/>
          <w:spacing w:val="-2"/>
        </w:rPr>
        <w:t>E</w:t>
      </w:r>
      <w:r w:rsidRPr="007F47AA">
        <w:rPr>
          <w:rFonts w:cs="Arial"/>
          <w:spacing w:val="-5"/>
        </w:rPr>
        <w:t>x</w:t>
      </w:r>
      <w:r w:rsidRPr="007F47AA">
        <w:rPr>
          <w:rFonts w:cs="Arial"/>
        </w:rPr>
        <w:t>p</w:t>
      </w:r>
      <w:r w:rsidRPr="007F47AA">
        <w:rPr>
          <w:rFonts w:cs="Arial"/>
          <w:spacing w:val="4"/>
        </w:rPr>
        <w:t>l</w:t>
      </w:r>
      <w:r w:rsidRPr="007F47AA">
        <w:rPr>
          <w:rFonts w:cs="Arial"/>
        </w:rPr>
        <w:t>a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n t</w:t>
      </w:r>
      <w:r w:rsidRPr="007F47AA">
        <w:rPr>
          <w:rFonts w:cs="Arial"/>
          <w:spacing w:val="-4"/>
        </w:rPr>
        <w:t>h</w:t>
      </w:r>
      <w:r w:rsidRPr="007F47AA">
        <w:rPr>
          <w:rFonts w:cs="Arial"/>
        </w:rPr>
        <w:t xml:space="preserve">e </w:t>
      </w:r>
      <w:r w:rsidRPr="007F47AA">
        <w:rPr>
          <w:rFonts w:cs="Arial"/>
          <w:spacing w:val="1"/>
        </w:rPr>
        <w:t>b</w:t>
      </w:r>
      <w:r w:rsidRPr="007F47AA">
        <w:rPr>
          <w:rFonts w:cs="Arial"/>
        </w:rPr>
        <w:t>ack</w:t>
      </w:r>
      <w:r w:rsidRPr="007F47AA">
        <w:rPr>
          <w:rFonts w:cs="Arial"/>
          <w:spacing w:val="-4"/>
        </w:rPr>
        <w:t>g</w:t>
      </w:r>
      <w:r w:rsidRPr="007F47AA">
        <w:rPr>
          <w:rFonts w:cs="Arial"/>
          <w:spacing w:val="1"/>
        </w:rPr>
        <w:t>r</w:t>
      </w:r>
      <w:r w:rsidRPr="007F47AA">
        <w:rPr>
          <w:rFonts w:cs="Arial"/>
        </w:rPr>
        <w:t>ound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</w:rPr>
        <w:t>for</w:t>
      </w:r>
      <w:r w:rsidRPr="007F47AA">
        <w:rPr>
          <w:rFonts w:cs="Arial"/>
          <w:spacing w:val="-3"/>
        </w:rPr>
        <w:t xml:space="preserve"> </w:t>
      </w:r>
      <w:r w:rsidRPr="007F47AA">
        <w:rPr>
          <w:rFonts w:cs="Arial"/>
          <w:spacing w:val="1"/>
        </w:rPr>
        <w:t>r</w:t>
      </w:r>
      <w:r w:rsidRPr="007F47AA">
        <w:rPr>
          <w:rFonts w:cs="Arial"/>
        </w:rPr>
        <w:t>e</w:t>
      </w:r>
      <w:r w:rsidRPr="007F47AA">
        <w:rPr>
          <w:rFonts w:cs="Arial"/>
          <w:spacing w:val="-5"/>
        </w:rPr>
        <w:t>v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e</w:t>
      </w:r>
      <w:r w:rsidRPr="007F47AA">
        <w:rPr>
          <w:rFonts w:cs="Arial"/>
          <w:spacing w:val="-6"/>
        </w:rPr>
        <w:t>w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ng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</w:rPr>
        <w:t>or</w:t>
      </w:r>
      <w:r w:rsidRPr="007F47AA">
        <w:rPr>
          <w:rFonts w:cs="Arial"/>
          <w:spacing w:val="-3"/>
        </w:rPr>
        <w:t xml:space="preserve"> 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n</w:t>
      </w:r>
      <w:r w:rsidRPr="007F47AA">
        <w:rPr>
          <w:rFonts w:cs="Arial"/>
          <w:spacing w:val="-5"/>
        </w:rPr>
        <w:t>t</w:t>
      </w:r>
      <w:r w:rsidRPr="007F47AA">
        <w:rPr>
          <w:rFonts w:cs="Arial"/>
          <w:spacing w:val="1"/>
        </w:rPr>
        <w:t>r</w:t>
      </w:r>
      <w:r w:rsidRPr="007F47AA">
        <w:rPr>
          <w:rFonts w:cs="Arial"/>
        </w:rPr>
        <w:t>o</w:t>
      </w:r>
      <w:r w:rsidRPr="007F47AA">
        <w:rPr>
          <w:rFonts w:cs="Arial"/>
          <w:spacing w:val="-4"/>
        </w:rPr>
        <w:t>d</w:t>
      </w:r>
      <w:r w:rsidRPr="007F47AA">
        <w:rPr>
          <w:rFonts w:cs="Arial"/>
        </w:rPr>
        <w:t>uc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ng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</w:rPr>
        <w:t>the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n</w:t>
      </w:r>
      <w:r w:rsidRPr="007F47AA">
        <w:rPr>
          <w:rFonts w:cs="Arial"/>
          <w:spacing w:val="-5"/>
        </w:rPr>
        <w:t>t</w:t>
      </w:r>
      <w:r w:rsidRPr="007F47AA">
        <w:rPr>
          <w:rFonts w:cs="Arial"/>
        </w:rPr>
        <w:t>ended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</w:rPr>
        <w:t>initia</w:t>
      </w:r>
      <w:r w:rsidRPr="007F47AA">
        <w:rPr>
          <w:rFonts w:cs="Arial"/>
          <w:spacing w:val="-4"/>
        </w:rPr>
        <w:t>t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ve.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69"/>
        <w:ind w:left="461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7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9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9"/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Describe the option(s) considered including: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Features of the option(s);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Factors considered in the choice of the option(s); and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Rationale for the recommended option, if any</w:t>
      </w:r>
    </w:p>
    <w:p w:rsidR="00DD594C" w:rsidRPr="007F47AA" w:rsidRDefault="00DD594C" w:rsidP="00DD594C">
      <w:pPr>
        <w:pStyle w:val="BodyText"/>
        <w:tabs>
          <w:tab w:val="left" w:pos="1181"/>
        </w:tabs>
        <w:spacing w:before="2"/>
        <w:ind w:left="1181" w:firstLine="0"/>
        <w:rPr>
          <w:rFonts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82"/>
      </w:tblGrid>
      <w:tr w:rsidR="00DD594C" w:rsidRPr="007F47AA" w:rsidTr="00FE3D52">
        <w:tc>
          <w:tcPr>
            <w:tcW w:w="8542" w:type="dxa"/>
          </w:tcPr>
          <w:p w:rsidR="00DD594C" w:rsidRPr="007F47AA" w:rsidRDefault="00DD594C" w:rsidP="00FE3D52">
            <w:pPr>
              <w:pStyle w:val="BodyText"/>
              <w:tabs>
                <w:tab w:val="left" w:pos="1181"/>
              </w:tabs>
              <w:spacing w:before="2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1181"/>
              </w:tabs>
              <w:spacing w:before="2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1181"/>
              </w:tabs>
              <w:spacing w:before="2"/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BodyText"/>
        <w:tabs>
          <w:tab w:val="left" w:pos="1181"/>
        </w:tabs>
        <w:spacing w:before="2"/>
        <w:ind w:left="0" w:firstLine="0"/>
        <w:rPr>
          <w:rFonts w:cs="Arial"/>
        </w:rPr>
      </w:pPr>
    </w:p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List the government agencies involved in the design and implementation of the initiative.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75" w:line="274" w:lineRule="exact"/>
        <w:ind w:left="461" w:right="466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7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466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466" w:firstLine="0"/>
              <w:rPr>
                <w:rFonts w:cs="Arial"/>
              </w:rPr>
            </w:pPr>
          </w:p>
        </w:tc>
      </w:tr>
    </w:tbl>
    <w:p w:rsidR="006D539F" w:rsidRPr="007F47AA" w:rsidRDefault="006D539F" w:rsidP="00DD594C">
      <w:pPr>
        <w:pStyle w:val="BodyText"/>
        <w:tabs>
          <w:tab w:val="left" w:pos="461"/>
        </w:tabs>
        <w:spacing w:before="75" w:line="274" w:lineRule="exact"/>
        <w:ind w:left="0" w:right="466" w:firstLine="0"/>
        <w:rPr>
          <w:rFonts w:cs="Arial"/>
        </w:rPr>
      </w:pPr>
    </w:p>
    <w:p w:rsidR="006D539F" w:rsidRPr="007F47AA" w:rsidRDefault="006D539F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F47AA">
        <w:rPr>
          <w:rFonts w:ascii="Arial" w:hAnsi="Arial" w:cs="Arial"/>
        </w:rPr>
        <w:br w:type="page"/>
      </w:r>
    </w:p>
    <w:p w:rsidR="00DD594C" w:rsidRPr="007F47AA" w:rsidRDefault="00DD594C" w:rsidP="00DD594C">
      <w:pPr>
        <w:pStyle w:val="Heading1"/>
        <w:spacing w:before="69"/>
        <w:ind w:left="0"/>
        <w:rPr>
          <w:rFonts w:cs="Arial"/>
          <w:b w:val="0"/>
          <w:bCs w:val="0"/>
        </w:rPr>
      </w:pPr>
      <w:r w:rsidRPr="007F47AA">
        <w:rPr>
          <w:rFonts w:cs="Arial"/>
          <w:spacing w:val="-2"/>
        </w:rPr>
        <w:lastRenderedPageBreak/>
        <w:t>E</w:t>
      </w:r>
      <w:r w:rsidRPr="007F47AA">
        <w:rPr>
          <w:rFonts w:cs="Arial"/>
          <w:spacing w:val="1"/>
        </w:rPr>
        <w:t>ff</w:t>
      </w:r>
      <w:r w:rsidRPr="007F47AA">
        <w:rPr>
          <w:rFonts w:cs="Arial"/>
        </w:rPr>
        <w:t>ec</w:t>
      </w:r>
      <w:r w:rsidRPr="007F47AA">
        <w:rPr>
          <w:rFonts w:cs="Arial"/>
          <w:spacing w:val="1"/>
        </w:rPr>
        <w:t>t</w:t>
      </w:r>
      <w:r w:rsidRPr="007F47AA">
        <w:rPr>
          <w:rFonts w:cs="Arial"/>
        </w:rPr>
        <w:t>s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  <w:spacing w:val="1"/>
        </w:rPr>
        <w:t>o</w:t>
      </w:r>
      <w:r w:rsidRPr="007F47AA">
        <w:rPr>
          <w:rFonts w:cs="Arial"/>
        </w:rPr>
        <w:t>n</w:t>
      </w:r>
      <w:r w:rsidRPr="007F47AA">
        <w:rPr>
          <w:rFonts w:cs="Arial"/>
          <w:spacing w:val="-3"/>
        </w:rPr>
        <w:t xml:space="preserve"> </w:t>
      </w:r>
      <w:r w:rsidRPr="007F47AA">
        <w:rPr>
          <w:rFonts w:cs="Arial"/>
          <w:spacing w:val="2"/>
        </w:rPr>
        <w:t>d</w:t>
      </w:r>
      <w:r w:rsidRPr="007F47AA">
        <w:rPr>
          <w:rFonts w:cs="Arial"/>
        </w:rPr>
        <w:t>i</w:t>
      </w:r>
      <w:r w:rsidRPr="007F47AA">
        <w:rPr>
          <w:rFonts w:cs="Arial"/>
          <w:spacing w:val="-3"/>
        </w:rPr>
        <w:t>f</w:t>
      </w:r>
      <w:r w:rsidRPr="007F47AA">
        <w:rPr>
          <w:rFonts w:cs="Arial"/>
          <w:spacing w:val="1"/>
        </w:rPr>
        <w:t>f</w:t>
      </w:r>
      <w:r w:rsidRPr="007F47AA">
        <w:rPr>
          <w:rFonts w:cs="Arial"/>
        </w:rPr>
        <w:t>e</w:t>
      </w:r>
      <w:r w:rsidRPr="007F47AA">
        <w:rPr>
          <w:rFonts w:cs="Arial"/>
          <w:spacing w:val="-3"/>
        </w:rPr>
        <w:t>r</w:t>
      </w:r>
      <w:r w:rsidRPr="007F47AA">
        <w:rPr>
          <w:rFonts w:cs="Arial"/>
        </w:rPr>
        <w:t>e</w:t>
      </w:r>
      <w:r w:rsidRPr="007F47AA">
        <w:rPr>
          <w:rFonts w:cs="Arial"/>
          <w:spacing w:val="-3"/>
        </w:rPr>
        <w:t>n</w:t>
      </w:r>
      <w:r w:rsidRPr="007F47AA">
        <w:rPr>
          <w:rFonts w:cs="Arial"/>
        </w:rPr>
        <w:t>t</w:t>
      </w:r>
      <w:r w:rsidRPr="007F47AA">
        <w:rPr>
          <w:rFonts w:cs="Arial"/>
          <w:spacing w:val="1"/>
        </w:rPr>
        <w:t xml:space="preserve"> st</w:t>
      </w:r>
      <w:r w:rsidRPr="007F47AA">
        <w:rPr>
          <w:rFonts w:cs="Arial"/>
          <w:spacing w:val="-4"/>
        </w:rPr>
        <w:t>a</w:t>
      </w:r>
      <w:r w:rsidRPr="007F47AA">
        <w:rPr>
          <w:rFonts w:cs="Arial"/>
        </w:rPr>
        <w:t>ke</w:t>
      </w:r>
      <w:r w:rsidRPr="007F47AA">
        <w:rPr>
          <w:rFonts w:cs="Arial"/>
          <w:spacing w:val="-3"/>
        </w:rPr>
        <w:t>h</w:t>
      </w:r>
      <w:r w:rsidRPr="007F47AA">
        <w:rPr>
          <w:rFonts w:cs="Arial"/>
          <w:spacing w:val="1"/>
        </w:rPr>
        <w:t>o</w:t>
      </w:r>
      <w:r w:rsidRPr="007F47AA">
        <w:rPr>
          <w:rFonts w:cs="Arial"/>
        </w:rPr>
        <w:t>l</w:t>
      </w:r>
      <w:r w:rsidRPr="007F47AA">
        <w:rPr>
          <w:rFonts w:cs="Arial"/>
          <w:spacing w:val="2"/>
        </w:rPr>
        <w:t>d</w:t>
      </w:r>
      <w:r w:rsidRPr="007F47AA">
        <w:rPr>
          <w:rFonts w:cs="Arial"/>
        </w:rPr>
        <w:t>e</w:t>
      </w:r>
      <w:r w:rsidRPr="007F47AA">
        <w:rPr>
          <w:rFonts w:cs="Arial"/>
          <w:spacing w:val="-3"/>
        </w:rPr>
        <w:t>r</w:t>
      </w:r>
      <w:r w:rsidRPr="007F47AA">
        <w:rPr>
          <w:rFonts w:cs="Arial"/>
        </w:rPr>
        <w:t>s</w:t>
      </w:r>
    </w:p>
    <w:p w:rsidR="00DD594C" w:rsidRPr="007F47AA" w:rsidRDefault="00DD594C" w:rsidP="00DD594C">
      <w:pPr>
        <w:spacing w:before="1" w:line="280" w:lineRule="exact"/>
        <w:rPr>
          <w:rFonts w:ascii="Arial" w:hAnsi="Arial" w:cs="Arial"/>
          <w:sz w:val="28"/>
          <w:szCs w:val="28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List the businesses involved in the design and implementation of the initiative.</w:t>
      </w:r>
    </w:p>
    <w:p w:rsidR="00DD594C" w:rsidRPr="007F47AA" w:rsidRDefault="00DD594C" w:rsidP="00DD594C">
      <w:pPr>
        <w:pStyle w:val="BodyText"/>
        <w:tabs>
          <w:tab w:val="left" w:pos="461"/>
        </w:tabs>
        <w:ind w:left="461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BodyText"/>
        <w:tabs>
          <w:tab w:val="left" w:pos="461"/>
        </w:tabs>
        <w:spacing w:before="75" w:line="274" w:lineRule="exact"/>
        <w:ind w:left="461" w:right="466" w:firstLine="0"/>
        <w:rPr>
          <w:rFonts w:cs="Arial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Describe how businesses can be affected by the implementation of the initiative.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75" w:line="274" w:lineRule="exact"/>
        <w:ind w:left="461" w:right="854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854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854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BodyText"/>
        <w:tabs>
          <w:tab w:val="left" w:pos="461"/>
        </w:tabs>
        <w:spacing w:before="75" w:line="274" w:lineRule="exact"/>
        <w:ind w:left="0" w:right="466" w:firstLine="0"/>
        <w:rPr>
          <w:rFonts w:cs="Arial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Describe how other stakeholders (e.g., consumers, patients, jobseekers etc.) can be affected by the implementation of the initiative.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69" w:line="242" w:lineRule="auto"/>
        <w:ind w:left="461" w:right="203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9" w:line="242" w:lineRule="auto"/>
              <w:ind w:left="0" w:right="203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9" w:line="242" w:lineRule="auto"/>
              <w:ind w:left="0" w:right="203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ListParagraph"/>
        <w:rPr>
          <w:rFonts w:ascii="Arial" w:hAnsi="Arial" w:cs="Arial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Where possible, provide other relevant information, for example policy papers and reference materials that will help CCCS in its assessment.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75" w:line="274" w:lineRule="exact"/>
        <w:ind w:left="461" w:right="123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123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123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ListParagraph"/>
        <w:rPr>
          <w:rFonts w:ascii="Arial" w:hAnsi="Arial" w:cs="Arial"/>
        </w:rPr>
      </w:pPr>
    </w:p>
    <w:p w:rsidR="00DD594C" w:rsidRPr="007F47AA" w:rsidRDefault="00DD594C" w:rsidP="00DD594C">
      <w:pPr>
        <w:pStyle w:val="Heading1"/>
        <w:spacing w:before="69"/>
        <w:rPr>
          <w:rFonts w:cs="Arial"/>
        </w:rPr>
      </w:pPr>
      <w:r w:rsidRPr="007F47AA">
        <w:rPr>
          <w:rFonts w:cs="Arial"/>
          <w:spacing w:val="-2"/>
        </w:rPr>
        <w:t>E</w:t>
      </w:r>
      <w:r w:rsidRPr="007F47AA">
        <w:rPr>
          <w:rFonts w:cs="Arial"/>
          <w:spacing w:val="1"/>
        </w:rPr>
        <w:t>ff</w:t>
      </w:r>
      <w:r w:rsidRPr="007F47AA">
        <w:rPr>
          <w:rFonts w:cs="Arial"/>
        </w:rPr>
        <w:t>ec</w:t>
      </w:r>
      <w:r w:rsidRPr="007F47AA">
        <w:rPr>
          <w:rFonts w:cs="Arial"/>
          <w:spacing w:val="1"/>
        </w:rPr>
        <w:t>t</w:t>
      </w:r>
      <w:r w:rsidRPr="007F47AA">
        <w:rPr>
          <w:rFonts w:cs="Arial"/>
        </w:rPr>
        <w:t>s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  <w:spacing w:val="1"/>
        </w:rPr>
        <w:t>o</w:t>
      </w:r>
      <w:r w:rsidRPr="007F47AA">
        <w:rPr>
          <w:rFonts w:cs="Arial"/>
        </w:rPr>
        <w:t>n</w:t>
      </w:r>
      <w:r w:rsidRPr="007F47AA">
        <w:rPr>
          <w:rFonts w:cs="Arial"/>
          <w:spacing w:val="-3"/>
        </w:rPr>
        <w:t xml:space="preserve"> </w:t>
      </w:r>
      <w:r w:rsidRPr="007F47AA">
        <w:rPr>
          <w:rFonts w:cs="Arial"/>
          <w:spacing w:val="1"/>
        </w:rPr>
        <w:t>co</w:t>
      </w:r>
      <w:r w:rsidRPr="007F47AA">
        <w:rPr>
          <w:rFonts w:cs="Arial"/>
          <w:spacing w:val="-3"/>
        </w:rPr>
        <w:t>m</w:t>
      </w:r>
      <w:r w:rsidRPr="007F47AA">
        <w:rPr>
          <w:rFonts w:cs="Arial"/>
          <w:spacing w:val="1"/>
        </w:rPr>
        <w:t>p</w:t>
      </w:r>
      <w:r w:rsidRPr="007F47AA">
        <w:rPr>
          <w:rFonts w:cs="Arial"/>
          <w:spacing w:val="-4"/>
        </w:rPr>
        <w:t>e</w:t>
      </w:r>
      <w:r w:rsidRPr="007F47AA">
        <w:rPr>
          <w:rFonts w:cs="Arial"/>
          <w:spacing w:val="1"/>
        </w:rPr>
        <w:t>t</w:t>
      </w:r>
      <w:r w:rsidRPr="007F47AA">
        <w:rPr>
          <w:rFonts w:cs="Arial"/>
        </w:rPr>
        <w:t>i</w:t>
      </w:r>
      <w:r w:rsidRPr="007F47AA">
        <w:rPr>
          <w:rFonts w:cs="Arial"/>
          <w:spacing w:val="1"/>
        </w:rPr>
        <w:t>t</w:t>
      </w:r>
      <w:r w:rsidRPr="007F47AA">
        <w:rPr>
          <w:rFonts w:cs="Arial"/>
          <w:spacing w:val="-5"/>
        </w:rPr>
        <w:t>i</w:t>
      </w:r>
      <w:r w:rsidRPr="007F47AA">
        <w:rPr>
          <w:rFonts w:cs="Arial"/>
          <w:spacing w:val="1"/>
        </w:rPr>
        <w:t>o</w:t>
      </w:r>
      <w:r w:rsidRPr="007F47AA">
        <w:rPr>
          <w:rFonts w:cs="Arial"/>
          <w:spacing w:val="-3"/>
        </w:rPr>
        <w:t>n</w:t>
      </w:r>
      <w:r w:rsidRPr="007F47AA">
        <w:rPr>
          <w:rFonts w:cs="Arial"/>
        </w:rPr>
        <w:t>*</w:t>
      </w:r>
    </w:p>
    <w:p w:rsidR="00DD594C" w:rsidRPr="007F47AA" w:rsidRDefault="00DD594C" w:rsidP="00DD594C">
      <w:pPr>
        <w:pStyle w:val="Heading1"/>
        <w:spacing w:before="69"/>
        <w:rPr>
          <w:rFonts w:cs="Arial"/>
          <w:b w:val="0"/>
          <w:bCs w:val="0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Does the proposed initiative: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Limit the number or range of sellers?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Limit the ability of sellers to compete?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Reduce the incentive of sellers to compete vigorously?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Limit the choices and information available to consumers?</w:t>
      </w:r>
    </w:p>
    <w:p w:rsidR="00DD594C" w:rsidRPr="007F47AA" w:rsidRDefault="00DD594C" w:rsidP="00DD594C">
      <w:pPr>
        <w:pStyle w:val="BodyText"/>
        <w:spacing w:line="274" w:lineRule="exact"/>
        <w:ind w:left="100" w:firstLine="0"/>
        <w:rPr>
          <w:rFonts w:cs="Arial"/>
        </w:rPr>
      </w:pPr>
      <w:r w:rsidRPr="007F47AA">
        <w:rPr>
          <w:rFonts w:cs="Arial"/>
          <w:spacing w:val="-3"/>
        </w:rPr>
        <w:t xml:space="preserve">     *</w:t>
      </w:r>
      <w:r w:rsidRPr="007F47AA">
        <w:rPr>
          <w:rFonts w:cs="Arial"/>
          <w:spacing w:val="1"/>
        </w:rPr>
        <w:t>r</w:t>
      </w:r>
      <w:r w:rsidRPr="007F47AA">
        <w:rPr>
          <w:rFonts w:cs="Arial"/>
        </w:rPr>
        <w:t>ef</w:t>
      </w:r>
      <w:r w:rsidRPr="007F47AA">
        <w:rPr>
          <w:rFonts w:cs="Arial"/>
          <w:spacing w:val="1"/>
        </w:rPr>
        <w:t>e</w:t>
      </w:r>
      <w:r w:rsidRPr="007F47AA">
        <w:rPr>
          <w:rFonts w:cs="Arial"/>
        </w:rPr>
        <w:t>r</w:t>
      </w:r>
      <w:r w:rsidRPr="007F47AA">
        <w:rPr>
          <w:rFonts w:cs="Arial"/>
          <w:spacing w:val="1"/>
        </w:rPr>
        <w:t xml:space="preserve"> </w:t>
      </w:r>
      <w:r w:rsidRPr="007F47AA">
        <w:rPr>
          <w:rFonts w:cs="Arial"/>
        </w:rPr>
        <w:t xml:space="preserve">to </w:t>
      </w:r>
      <w:r w:rsidRPr="007F47AA">
        <w:rPr>
          <w:rFonts w:cs="Arial"/>
          <w:spacing w:val="-2"/>
        </w:rPr>
        <w:t>A</w:t>
      </w:r>
      <w:r w:rsidRPr="007F47AA">
        <w:rPr>
          <w:rFonts w:cs="Arial"/>
        </w:rPr>
        <w:t>p</w:t>
      </w:r>
      <w:r w:rsidRPr="007F47AA">
        <w:rPr>
          <w:rFonts w:cs="Arial"/>
          <w:spacing w:val="-4"/>
        </w:rPr>
        <w:t>p</w:t>
      </w:r>
      <w:r w:rsidRPr="007F47AA">
        <w:rPr>
          <w:rFonts w:cs="Arial"/>
        </w:rPr>
        <w:t>en</w:t>
      </w:r>
      <w:r w:rsidRPr="007F47AA">
        <w:rPr>
          <w:rFonts w:cs="Arial"/>
          <w:spacing w:val="-4"/>
        </w:rPr>
        <w:t>d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x</w:t>
      </w:r>
      <w:r w:rsidRPr="007F47AA">
        <w:rPr>
          <w:rFonts w:cs="Arial"/>
          <w:spacing w:val="-5"/>
        </w:rPr>
        <w:t xml:space="preserve"> </w:t>
      </w:r>
      <w:r w:rsidRPr="007F47AA">
        <w:rPr>
          <w:rFonts w:cs="Arial"/>
        </w:rPr>
        <w:t>A</w:t>
      </w:r>
      <w:r w:rsidRPr="007F47AA">
        <w:rPr>
          <w:rFonts w:cs="Arial"/>
          <w:spacing w:val="-2"/>
        </w:rPr>
        <w:t xml:space="preserve"> </w:t>
      </w:r>
      <w:r w:rsidRPr="007F47AA">
        <w:rPr>
          <w:rFonts w:cs="Arial"/>
        </w:rPr>
        <w:t>for</w:t>
      </w:r>
      <w:r w:rsidRPr="007F47AA">
        <w:rPr>
          <w:rFonts w:cs="Arial"/>
          <w:spacing w:val="1"/>
        </w:rPr>
        <w:t xml:space="preserve"> </w:t>
      </w:r>
      <w:r w:rsidRPr="007F47AA">
        <w:rPr>
          <w:rFonts w:cs="Arial"/>
        </w:rPr>
        <w:t>the Co</w:t>
      </w:r>
      <w:r w:rsidRPr="007F47AA">
        <w:rPr>
          <w:rFonts w:cs="Arial"/>
          <w:spacing w:val="-8"/>
        </w:rPr>
        <w:t>m</w:t>
      </w:r>
      <w:r w:rsidRPr="007F47AA">
        <w:rPr>
          <w:rFonts w:cs="Arial"/>
        </w:rPr>
        <w:t>pet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  <w:spacing w:val="-5"/>
        </w:rPr>
        <w:t>t</w:t>
      </w:r>
      <w:r w:rsidRPr="007F47AA">
        <w:rPr>
          <w:rFonts w:cs="Arial"/>
          <w:spacing w:val="4"/>
        </w:rPr>
        <w:t>i</w:t>
      </w:r>
      <w:r w:rsidRPr="007F47AA">
        <w:rPr>
          <w:rFonts w:cs="Arial"/>
        </w:rPr>
        <w:t>on</w:t>
      </w:r>
      <w:r w:rsidRPr="007F47AA">
        <w:rPr>
          <w:rFonts w:cs="Arial"/>
          <w:spacing w:val="-4"/>
        </w:rPr>
        <w:t xml:space="preserve"> </w:t>
      </w:r>
      <w:r w:rsidRPr="007F47AA">
        <w:rPr>
          <w:rFonts w:cs="Arial"/>
        </w:rPr>
        <w:t>I</w:t>
      </w:r>
      <w:r w:rsidRPr="007F47AA">
        <w:rPr>
          <w:rFonts w:cs="Arial"/>
          <w:spacing w:val="-8"/>
        </w:rPr>
        <w:t>m</w:t>
      </w:r>
      <w:r w:rsidRPr="007F47AA">
        <w:rPr>
          <w:rFonts w:cs="Arial"/>
        </w:rPr>
        <w:t>p</w:t>
      </w:r>
      <w:r w:rsidRPr="007F47AA">
        <w:rPr>
          <w:rFonts w:cs="Arial"/>
          <w:spacing w:val="5"/>
        </w:rPr>
        <w:t>a</w:t>
      </w:r>
      <w:r w:rsidRPr="007F47AA">
        <w:rPr>
          <w:rFonts w:cs="Arial"/>
        </w:rPr>
        <w:t xml:space="preserve">ct </w:t>
      </w:r>
      <w:r w:rsidRPr="007F47AA">
        <w:rPr>
          <w:rFonts w:cs="Arial"/>
          <w:spacing w:val="-2"/>
        </w:rPr>
        <w:t>A</w:t>
      </w:r>
      <w:r w:rsidRPr="007F47AA">
        <w:rPr>
          <w:rFonts w:cs="Arial"/>
        </w:rPr>
        <w:t>sses</w:t>
      </w:r>
      <w:r w:rsidRPr="007F47AA">
        <w:rPr>
          <w:rFonts w:cs="Arial"/>
          <w:spacing w:val="4"/>
        </w:rPr>
        <w:t>s</w:t>
      </w:r>
      <w:r w:rsidRPr="007F47AA">
        <w:rPr>
          <w:rFonts w:cs="Arial"/>
          <w:spacing w:val="-8"/>
        </w:rPr>
        <w:t>m</w:t>
      </w:r>
      <w:r w:rsidRPr="007F47AA">
        <w:rPr>
          <w:rFonts w:cs="Arial"/>
        </w:rPr>
        <w:t>ent Ch</w:t>
      </w:r>
      <w:r w:rsidRPr="007F47AA">
        <w:rPr>
          <w:rFonts w:cs="Arial"/>
          <w:spacing w:val="1"/>
        </w:rPr>
        <w:t>e</w:t>
      </w:r>
      <w:r w:rsidRPr="007F47AA">
        <w:rPr>
          <w:rFonts w:cs="Arial"/>
        </w:rPr>
        <w:t>ckl</w:t>
      </w:r>
      <w:r w:rsidRPr="007F47AA">
        <w:rPr>
          <w:rFonts w:cs="Arial"/>
          <w:spacing w:val="3"/>
        </w:rPr>
        <w:t>i</w:t>
      </w:r>
      <w:r w:rsidRPr="007F47AA">
        <w:rPr>
          <w:rFonts w:cs="Arial"/>
        </w:rPr>
        <w:t>st.</w:t>
      </w:r>
    </w:p>
    <w:p w:rsidR="00DD594C" w:rsidRPr="007F47AA" w:rsidRDefault="00DD594C" w:rsidP="00DD594C">
      <w:pPr>
        <w:pStyle w:val="BodyText"/>
        <w:spacing w:line="274" w:lineRule="exact"/>
        <w:ind w:left="100" w:firstLine="0"/>
        <w:rPr>
          <w:rFonts w:cs="Arial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DD594C" w:rsidRPr="007F47AA" w:rsidTr="00FE3D52">
        <w:tc>
          <w:tcPr>
            <w:tcW w:w="8644" w:type="dxa"/>
          </w:tcPr>
          <w:p w:rsidR="00DD594C" w:rsidRPr="007F47AA" w:rsidRDefault="00DD594C" w:rsidP="00FE3D52">
            <w:pPr>
              <w:pStyle w:val="BodyText"/>
              <w:spacing w:line="274" w:lineRule="exact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spacing w:line="274" w:lineRule="exact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spacing w:line="274" w:lineRule="exact"/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BodyText"/>
        <w:spacing w:line="274" w:lineRule="exact"/>
        <w:ind w:left="0" w:firstLine="0"/>
        <w:rPr>
          <w:rFonts w:cs="Arial"/>
        </w:rPr>
      </w:pPr>
    </w:p>
    <w:p w:rsidR="00DD594C" w:rsidRPr="007F47AA" w:rsidRDefault="00DD594C" w:rsidP="00DD594C">
      <w:pPr>
        <w:rPr>
          <w:rFonts w:ascii="Arial" w:eastAsia="Arial" w:hAnsi="Arial" w:cs="Arial"/>
          <w:sz w:val="24"/>
          <w:szCs w:val="24"/>
        </w:rPr>
      </w:pPr>
      <w:r w:rsidRPr="007F47AA">
        <w:rPr>
          <w:rFonts w:ascii="Arial" w:hAnsi="Arial" w:cs="Arial"/>
        </w:rPr>
        <w:br w:type="page"/>
      </w:r>
    </w:p>
    <w:p w:rsidR="00DD594C" w:rsidRPr="007F47AA" w:rsidRDefault="00DD594C" w:rsidP="00DD594C">
      <w:pPr>
        <w:pStyle w:val="BodyText"/>
        <w:spacing w:line="274" w:lineRule="exact"/>
        <w:ind w:left="0" w:firstLine="0"/>
        <w:rPr>
          <w:rFonts w:cs="Arial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Does the agency have specific competition concerns arising from the initiative?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64"/>
        <w:ind w:left="461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4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4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64"/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spacing w:line="200" w:lineRule="exact"/>
        <w:rPr>
          <w:rFonts w:ascii="Arial" w:hAnsi="Arial" w:cs="Arial"/>
          <w:sz w:val="20"/>
          <w:szCs w:val="20"/>
        </w:rPr>
      </w:pPr>
    </w:p>
    <w:p w:rsidR="00DD594C" w:rsidRPr="007F47AA" w:rsidRDefault="00DD594C" w:rsidP="00DD594C">
      <w:pPr>
        <w:spacing w:before="3" w:line="220" w:lineRule="exact"/>
        <w:rPr>
          <w:rFonts w:ascii="Arial" w:hAnsi="Arial" w:cs="Arial"/>
        </w:rPr>
      </w:pPr>
    </w:p>
    <w:p w:rsidR="00DD594C" w:rsidRPr="007F47AA" w:rsidRDefault="00DD594C" w:rsidP="00DD594C">
      <w:pPr>
        <w:pStyle w:val="Heading1"/>
        <w:spacing w:before="69"/>
        <w:rPr>
          <w:rFonts w:cs="Arial"/>
          <w:b w:val="0"/>
          <w:bCs w:val="0"/>
        </w:rPr>
      </w:pPr>
      <w:r w:rsidRPr="007F47AA">
        <w:rPr>
          <w:rFonts w:cs="Arial"/>
          <w:spacing w:val="-6"/>
        </w:rPr>
        <w:t>A</w:t>
      </w:r>
      <w:r w:rsidRPr="007F47AA">
        <w:rPr>
          <w:rFonts w:cs="Arial"/>
          <w:spacing w:val="1"/>
        </w:rPr>
        <w:t>d</w:t>
      </w:r>
      <w:r w:rsidRPr="007F47AA">
        <w:rPr>
          <w:rFonts w:cs="Arial"/>
          <w:spacing w:val="-3"/>
        </w:rPr>
        <w:t>m</w:t>
      </w:r>
      <w:r w:rsidRPr="007F47AA">
        <w:rPr>
          <w:rFonts w:cs="Arial"/>
          <w:spacing w:val="5"/>
        </w:rPr>
        <w:t>i</w:t>
      </w:r>
      <w:r w:rsidRPr="007F47AA">
        <w:rPr>
          <w:rFonts w:cs="Arial"/>
          <w:spacing w:val="-3"/>
        </w:rPr>
        <w:t>n</w:t>
      </w:r>
      <w:r w:rsidRPr="007F47AA">
        <w:rPr>
          <w:rFonts w:cs="Arial"/>
        </w:rPr>
        <w:t>i</w:t>
      </w:r>
      <w:r w:rsidRPr="007F47AA">
        <w:rPr>
          <w:rFonts w:cs="Arial"/>
          <w:spacing w:val="1"/>
        </w:rPr>
        <w:t>st</w:t>
      </w:r>
      <w:r w:rsidRPr="007F47AA">
        <w:rPr>
          <w:rFonts w:cs="Arial"/>
          <w:spacing w:val="-3"/>
        </w:rPr>
        <w:t>r</w:t>
      </w:r>
      <w:r w:rsidRPr="007F47AA">
        <w:rPr>
          <w:rFonts w:cs="Arial"/>
        </w:rPr>
        <w:t>a</w:t>
      </w:r>
      <w:r w:rsidRPr="007F47AA">
        <w:rPr>
          <w:rFonts w:cs="Arial"/>
          <w:spacing w:val="1"/>
        </w:rPr>
        <w:t>t</w:t>
      </w:r>
      <w:r w:rsidRPr="007F47AA">
        <w:rPr>
          <w:rFonts w:cs="Arial"/>
          <w:spacing w:val="2"/>
        </w:rPr>
        <w:t>i</w:t>
      </w:r>
      <w:r w:rsidRPr="007F47AA">
        <w:rPr>
          <w:rFonts w:cs="Arial"/>
          <w:spacing w:val="-4"/>
        </w:rPr>
        <w:t>v</w:t>
      </w:r>
      <w:r w:rsidRPr="007F47AA">
        <w:rPr>
          <w:rFonts w:cs="Arial"/>
        </w:rPr>
        <w:t>e De</w:t>
      </w:r>
      <w:r w:rsidRPr="007F47AA">
        <w:rPr>
          <w:rFonts w:cs="Arial"/>
          <w:spacing w:val="1"/>
        </w:rPr>
        <w:t>t</w:t>
      </w:r>
      <w:r w:rsidRPr="007F47AA">
        <w:rPr>
          <w:rFonts w:cs="Arial"/>
        </w:rPr>
        <w:t>ails</w:t>
      </w:r>
    </w:p>
    <w:p w:rsidR="00DD594C" w:rsidRPr="007F47AA" w:rsidRDefault="00DD594C" w:rsidP="00DD594C">
      <w:pPr>
        <w:spacing w:before="1" w:line="280" w:lineRule="exact"/>
        <w:rPr>
          <w:rFonts w:ascii="Arial" w:hAnsi="Arial" w:cs="Arial"/>
          <w:sz w:val="28"/>
          <w:szCs w:val="28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Contact person(s) of government agency seeking advisory from CCCS.</w:t>
      </w:r>
    </w:p>
    <w:p w:rsidR="00DD594C" w:rsidRPr="007F47AA" w:rsidRDefault="00DD594C" w:rsidP="00DD594C">
      <w:pPr>
        <w:pStyle w:val="BodyText"/>
        <w:tabs>
          <w:tab w:val="left" w:pos="461"/>
        </w:tabs>
        <w:ind w:left="461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Provide the key deadlines, for example internal updates to management, Minister, Parliament, implementation.</w:t>
      </w:r>
    </w:p>
    <w:p w:rsidR="00DD594C" w:rsidRPr="007F47AA" w:rsidRDefault="00DD594C" w:rsidP="00DD594C">
      <w:pPr>
        <w:pStyle w:val="BodyText"/>
        <w:tabs>
          <w:tab w:val="left" w:pos="461"/>
        </w:tabs>
        <w:spacing w:before="75" w:line="274" w:lineRule="exact"/>
        <w:ind w:left="461" w:right="825" w:firstLine="0"/>
        <w:rPr>
          <w:rFonts w:cs="Arial"/>
        </w:rPr>
      </w:pPr>
    </w:p>
    <w:tbl>
      <w:tblPr>
        <w:tblStyle w:val="TableGrid"/>
        <w:tblW w:w="0" w:type="auto"/>
        <w:tblInd w:w="461" w:type="dxa"/>
        <w:tblLook w:val="04A0" w:firstRow="1" w:lastRow="0" w:firstColumn="1" w:lastColumn="0" w:noHBand="0" w:noVBand="1"/>
      </w:tblPr>
      <w:tblGrid>
        <w:gridCol w:w="8555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825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825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461"/>
              </w:tabs>
              <w:spacing w:before="75" w:line="274" w:lineRule="exact"/>
              <w:ind w:left="0" w:right="825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spacing w:before="4" w:line="220" w:lineRule="exact"/>
        <w:rPr>
          <w:rFonts w:ascii="Arial" w:hAnsi="Arial" w:cs="Arial"/>
        </w:rPr>
      </w:pPr>
    </w:p>
    <w:p w:rsidR="00DD594C" w:rsidRPr="007F47AA" w:rsidRDefault="00DD594C" w:rsidP="00DD594C">
      <w:pPr>
        <w:pStyle w:val="BodyText"/>
        <w:numPr>
          <w:ilvl w:val="0"/>
          <w:numId w:val="2"/>
        </w:numPr>
        <w:tabs>
          <w:tab w:val="left" w:pos="461"/>
        </w:tabs>
        <w:spacing w:before="69"/>
        <w:ind w:left="461"/>
        <w:rPr>
          <w:rFonts w:cs="Arial"/>
          <w:spacing w:val="-2"/>
        </w:rPr>
      </w:pPr>
      <w:r w:rsidRPr="007F47AA">
        <w:rPr>
          <w:rFonts w:cs="Arial"/>
          <w:spacing w:val="-2"/>
        </w:rPr>
        <w:t>Can CCCS seek feedback on the initiative from: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Other government agencies;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Private sector stakeholders; and</w:t>
      </w:r>
    </w:p>
    <w:p w:rsidR="00DD594C" w:rsidRPr="007F47AA" w:rsidRDefault="00DD594C" w:rsidP="00DD594C">
      <w:pPr>
        <w:pStyle w:val="BodyText"/>
        <w:numPr>
          <w:ilvl w:val="1"/>
          <w:numId w:val="2"/>
        </w:numPr>
        <w:tabs>
          <w:tab w:val="left" w:pos="461"/>
        </w:tabs>
        <w:spacing w:before="69"/>
        <w:ind w:left="1181"/>
        <w:rPr>
          <w:rFonts w:cs="Arial"/>
          <w:spacing w:val="-2"/>
        </w:rPr>
      </w:pPr>
      <w:r w:rsidRPr="007F47AA">
        <w:rPr>
          <w:rFonts w:cs="Arial"/>
          <w:spacing w:val="-2"/>
        </w:rPr>
        <w:t>Consumers/public?</w:t>
      </w:r>
    </w:p>
    <w:p w:rsidR="00DD594C" w:rsidRPr="007F47AA" w:rsidRDefault="00DD594C" w:rsidP="00DD594C">
      <w:pPr>
        <w:pStyle w:val="BodyText"/>
        <w:tabs>
          <w:tab w:val="left" w:pos="1181"/>
        </w:tabs>
        <w:spacing w:before="3"/>
        <w:ind w:left="1181" w:firstLine="0"/>
        <w:rPr>
          <w:rFonts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82"/>
      </w:tblGrid>
      <w:tr w:rsidR="00DD594C" w:rsidRPr="007F47AA" w:rsidTr="00FE3D52">
        <w:tc>
          <w:tcPr>
            <w:tcW w:w="8502" w:type="dxa"/>
          </w:tcPr>
          <w:p w:rsidR="00DD594C" w:rsidRPr="007F47AA" w:rsidRDefault="00DD594C" w:rsidP="00FE3D52">
            <w:pPr>
              <w:pStyle w:val="BodyText"/>
              <w:tabs>
                <w:tab w:val="left" w:pos="1181"/>
              </w:tabs>
              <w:spacing w:before="3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1181"/>
              </w:tabs>
              <w:spacing w:before="3"/>
              <w:ind w:left="0" w:firstLine="0"/>
              <w:rPr>
                <w:rFonts w:cs="Arial"/>
              </w:rPr>
            </w:pPr>
          </w:p>
          <w:p w:rsidR="00DD594C" w:rsidRPr="007F47AA" w:rsidRDefault="00DD594C" w:rsidP="00FE3D52">
            <w:pPr>
              <w:pStyle w:val="BodyText"/>
              <w:tabs>
                <w:tab w:val="left" w:pos="1181"/>
              </w:tabs>
              <w:spacing w:before="3"/>
              <w:ind w:left="0" w:firstLine="0"/>
              <w:rPr>
                <w:rFonts w:cs="Arial"/>
              </w:rPr>
            </w:pPr>
          </w:p>
        </w:tc>
      </w:tr>
    </w:tbl>
    <w:p w:rsidR="00DD594C" w:rsidRPr="007F47AA" w:rsidRDefault="00DD594C" w:rsidP="00DD594C">
      <w:pPr>
        <w:pStyle w:val="BodyText"/>
        <w:tabs>
          <w:tab w:val="left" w:pos="1181"/>
        </w:tabs>
        <w:spacing w:before="3"/>
        <w:rPr>
          <w:rFonts w:cs="Arial"/>
        </w:rPr>
      </w:pPr>
    </w:p>
    <w:p w:rsidR="00DD594C" w:rsidRPr="007F47AA" w:rsidRDefault="00DD594C" w:rsidP="00DD594C">
      <w:pPr>
        <w:rPr>
          <w:rFonts w:ascii="Arial" w:eastAsia="Arial" w:hAnsi="Arial" w:cs="Arial"/>
          <w:sz w:val="24"/>
          <w:szCs w:val="24"/>
        </w:rPr>
      </w:pPr>
      <w:r w:rsidRPr="007F47AA">
        <w:rPr>
          <w:rFonts w:ascii="Arial" w:hAnsi="Arial" w:cs="Arial"/>
        </w:rPr>
        <w:br w:type="page"/>
      </w:r>
    </w:p>
    <w:p w:rsidR="00DD594C" w:rsidRPr="007F47AA" w:rsidRDefault="00DD594C" w:rsidP="00DD594C">
      <w:pPr>
        <w:pStyle w:val="BodyText"/>
        <w:tabs>
          <w:tab w:val="left" w:pos="1181"/>
        </w:tabs>
        <w:spacing w:before="3"/>
        <w:jc w:val="right"/>
        <w:rPr>
          <w:rFonts w:cs="Arial"/>
          <w:b/>
        </w:rPr>
      </w:pPr>
      <w:r w:rsidRPr="007F47AA">
        <w:rPr>
          <w:rFonts w:cs="Arial"/>
          <w:b/>
        </w:rPr>
        <w:lastRenderedPageBreak/>
        <w:t>Annex A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916"/>
      </w:tblGrid>
      <w:tr w:rsidR="00DD594C" w:rsidRPr="007F47AA" w:rsidTr="00FE3D52">
        <w:tc>
          <w:tcPr>
            <w:tcW w:w="9036" w:type="dxa"/>
          </w:tcPr>
          <w:p w:rsidR="00DD594C" w:rsidRPr="007F47AA" w:rsidRDefault="00DD594C" w:rsidP="00FE3D52">
            <w:pPr>
              <w:pStyle w:val="Heading1"/>
              <w:spacing w:before="69"/>
              <w:ind w:left="0" w:right="476"/>
              <w:outlineLvl w:val="0"/>
              <w:rPr>
                <w:rFonts w:cs="Arial"/>
                <w:u w:val="thick" w:color="000000"/>
              </w:rPr>
            </w:pPr>
            <w:r w:rsidRPr="007F47AA">
              <w:rPr>
                <w:rFonts w:cs="Arial"/>
                <w:u w:val="thick" w:color="000000"/>
              </w:rPr>
              <w:t>C</w:t>
            </w:r>
            <w:r w:rsidRPr="007F47AA">
              <w:rPr>
                <w:rFonts w:cs="Arial"/>
                <w:spacing w:val="1"/>
                <w:u w:val="thick" w:color="000000"/>
              </w:rPr>
              <w:t>o</w:t>
            </w:r>
            <w:r w:rsidRPr="007F47AA">
              <w:rPr>
                <w:rFonts w:cs="Arial"/>
                <w:spacing w:val="-3"/>
                <w:u w:val="thick" w:color="000000"/>
              </w:rPr>
              <w:t>m</w:t>
            </w:r>
            <w:r w:rsidRPr="007F47AA">
              <w:rPr>
                <w:rFonts w:cs="Arial"/>
                <w:spacing w:val="1"/>
                <w:u w:val="thick" w:color="000000"/>
              </w:rPr>
              <w:t>p</w:t>
            </w:r>
            <w:r w:rsidRPr="007F47AA">
              <w:rPr>
                <w:rFonts w:cs="Arial"/>
                <w:u w:val="thick" w:color="000000"/>
              </w:rPr>
              <w:t>e</w:t>
            </w:r>
            <w:r w:rsidRPr="007F47AA">
              <w:rPr>
                <w:rFonts w:cs="Arial"/>
                <w:spacing w:val="1"/>
                <w:u w:val="thick" w:color="000000"/>
              </w:rPr>
              <w:t>t</w:t>
            </w:r>
            <w:r w:rsidRPr="007F47AA">
              <w:rPr>
                <w:rFonts w:cs="Arial"/>
                <w:u w:val="thick" w:color="000000"/>
              </w:rPr>
              <w:t>i</w:t>
            </w:r>
            <w:r w:rsidRPr="007F47AA">
              <w:rPr>
                <w:rFonts w:cs="Arial"/>
                <w:spacing w:val="1"/>
                <w:u w:val="thick" w:color="000000"/>
              </w:rPr>
              <w:t>t</w:t>
            </w:r>
            <w:r w:rsidRPr="007F47AA">
              <w:rPr>
                <w:rFonts w:cs="Arial"/>
                <w:spacing w:val="-5"/>
                <w:u w:val="thick" w:color="000000"/>
              </w:rPr>
              <w:t>i</w:t>
            </w:r>
            <w:r w:rsidRPr="007F47AA">
              <w:rPr>
                <w:rFonts w:cs="Arial"/>
                <w:spacing w:val="1"/>
                <w:u w:val="thick" w:color="000000"/>
              </w:rPr>
              <w:t>o</w:t>
            </w:r>
            <w:r w:rsidRPr="007F47AA">
              <w:rPr>
                <w:rFonts w:cs="Arial"/>
                <w:u w:val="thick" w:color="000000"/>
              </w:rPr>
              <w:t>n</w:t>
            </w:r>
            <w:r w:rsidRPr="007F47AA">
              <w:rPr>
                <w:rFonts w:cs="Arial"/>
                <w:spacing w:val="-3"/>
                <w:u w:val="thick" w:color="000000"/>
              </w:rPr>
              <w:t xml:space="preserve"> </w:t>
            </w:r>
            <w:r w:rsidRPr="007F47AA">
              <w:rPr>
                <w:rFonts w:cs="Arial"/>
                <w:spacing w:val="-4"/>
                <w:u w:val="thick" w:color="000000"/>
              </w:rPr>
              <w:t>I</w:t>
            </w:r>
            <w:r w:rsidRPr="007F47AA">
              <w:rPr>
                <w:rFonts w:cs="Arial"/>
                <w:spacing w:val="-3"/>
                <w:u w:val="thick" w:color="000000"/>
              </w:rPr>
              <w:t>m</w:t>
            </w:r>
            <w:r w:rsidRPr="007F47AA">
              <w:rPr>
                <w:rFonts w:cs="Arial"/>
                <w:spacing w:val="1"/>
                <w:u w:val="thick" w:color="000000"/>
              </w:rPr>
              <w:t>p</w:t>
            </w:r>
            <w:r w:rsidRPr="007F47AA">
              <w:rPr>
                <w:rFonts w:cs="Arial"/>
                <w:u w:val="thick" w:color="000000"/>
              </w:rPr>
              <w:t>act</w:t>
            </w:r>
            <w:r w:rsidRPr="007F47AA">
              <w:rPr>
                <w:rFonts w:cs="Arial"/>
                <w:spacing w:val="1"/>
                <w:u w:val="thick" w:color="000000"/>
              </w:rPr>
              <w:t xml:space="preserve"> </w:t>
            </w:r>
            <w:r w:rsidRPr="007F47AA">
              <w:rPr>
                <w:rFonts w:cs="Arial"/>
                <w:spacing w:val="-5"/>
                <w:u w:val="thick" w:color="000000"/>
              </w:rPr>
              <w:t>A</w:t>
            </w:r>
            <w:r w:rsidRPr="007F47AA">
              <w:rPr>
                <w:rFonts w:cs="Arial"/>
                <w:u w:val="thick" w:color="000000"/>
              </w:rPr>
              <w:t>ssess</w:t>
            </w:r>
            <w:r w:rsidRPr="007F47AA">
              <w:rPr>
                <w:rFonts w:cs="Arial"/>
                <w:spacing w:val="-3"/>
                <w:u w:val="thick" w:color="000000"/>
              </w:rPr>
              <w:t>m</w:t>
            </w:r>
            <w:r w:rsidRPr="007F47AA">
              <w:rPr>
                <w:rFonts w:cs="Arial"/>
                <w:u w:val="thick" w:color="000000"/>
              </w:rPr>
              <w:t>e</w:t>
            </w:r>
            <w:r w:rsidRPr="007F47AA">
              <w:rPr>
                <w:rFonts w:cs="Arial"/>
                <w:spacing w:val="-3"/>
                <w:u w:val="thick" w:color="000000"/>
              </w:rPr>
              <w:t>n</w:t>
            </w:r>
            <w:r w:rsidRPr="007F47AA">
              <w:rPr>
                <w:rFonts w:cs="Arial"/>
                <w:u w:val="thick" w:color="000000"/>
              </w:rPr>
              <w:t>t</w:t>
            </w:r>
            <w:r w:rsidRPr="007F47AA">
              <w:rPr>
                <w:rFonts w:cs="Arial"/>
                <w:spacing w:val="1"/>
                <w:u w:val="thick" w:color="000000"/>
              </w:rPr>
              <w:t xml:space="preserve"> </w:t>
            </w:r>
            <w:r w:rsidRPr="007F47AA">
              <w:rPr>
                <w:rFonts w:cs="Arial"/>
                <w:u w:val="thick" w:color="000000"/>
              </w:rPr>
              <w:t>C</w:t>
            </w:r>
            <w:r w:rsidRPr="007F47AA">
              <w:rPr>
                <w:rFonts w:cs="Arial"/>
                <w:spacing w:val="-3"/>
                <w:u w:val="thick" w:color="000000"/>
              </w:rPr>
              <w:t>h</w:t>
            </w:r>
            <w:r w:rsidRPr="007F47AA">
              <w:rPr>
                <w:rFonts w:cs="Arial"/>
                <w:u w:val="thick" w:color="000000"/>
              </w:rPr>
              <w:t>ecklist</w:t>
            </w:r>
          </w:p>
          <w:p w:rsidR="00DD594C" w:rsidRPr="007F47AA" w:rsidRDefault="00DD594C" w:rsidP="00FE3D52">
            <w:pPr>
              <w:pStyle w:val="BodyText"/>
              <w:spacing w:before="7"/>
              <w:ind w:left="100" w:right="476" w:firstLine="0"/>
              <w:rPr>
                <w:rFonts w:cs="Arial"/>
              </w:rPr>
            </w:pPr>
            <w:r w:rsidRPr="007F47AA">
              <w:rPr>
                <w:rFonts w:cs="Arial"/>
              </w:rPr>
              <w:t>In</w:t>
            </w:r>
            <w:r w:rsidRPr="007F47AA">
              <w:rPr>
                <w:rFonts w:cs="Arial"/>
                <w:spacing w:val="1"/>
              </w:rPr>
              <w:t xml:space="preserve"> a</w:t>
            </w:r>
            <w:r w:rsidRPr="007F47AA">
              <w:rPr>
                <w:rFonts w:cs="Arial"/>
              </w:rPr>
              <w:t>ffect</w:t>
            </w:r>
            <w:r w:rsidRPr="007F47AA">
              <w:rPr>
                <w:rFonts w:cs="Arial"/>
                <w:spacing w:val="-4"/>
              </w:rPr>
              <w:t>e</w:t>
            </w:r>
            <w:r w:rsidRPr="007F47AA">
              <w:rPr>
                <w:rFonts w:cs="Arial"/>
              </w:rPr>
              <w:t xml:space="preserve">d </w:t>
            </w:r>
            <w:r w:rsidRPr="007F47AA">
              <w:rPr>
                <w:rFonts w:cs="Arial"/>
                <w:spacing w:val="-8"/>
              </w:rPr>
              <w:t>m</w:t>
            </w:r>
            <w:r w:rsidRPr="007F47AA">
              <w:rPr>
                <w:rFonts w:cs="Arial"/>
              </w:rPr>
              <w:t>a</w:t>
            </w:r>
            <w:r w:rsidRPr="007F47AA">
              <w:rPr>
                <w:rFonts w:cs="Arial"/>
                <w:spacing w:val="1"/>
              </w:rPr>
              <w:t>r</w:t>
            </w:r>
            <w:r w:rsidRPr="007F47AA">
              <w:rPr>
                <w:rFonts w:cs="Arial"/>
              </w:rPr>
              <w:t>kets</w:t>
            </w:r>
            <w:r w:rsidRPr="007F47AA">
              <w:rPr>
                <w:rFonts w:cs="Arial"/>
                <w:spacing w:val="3"/>
              </w:rPr>
              <w:t xml:space="preserve"> 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</w:rPr>
              <w:t>de</w:t>
            </w:r>
            <w:r w:rsidRPr="007F47AA">
              <w:rPr>
                <w:rFonts w:cs="Arial"/>
                <w:spacing w:val="-4"/>
              </w:rPr>
              <w:t>n</w:t>
            </w:r>
            <w:r w:rsidRPr="007F47AA">
              <w:rPr>
                <w:rFonts w:cs="Arial"/>
              </w:rPr>
              <w:t>tified, d</w:t>
            </w:r>
            <w:r w:rsidRPr="007F47AA">
              <w:rPr>
                <w:rFonts w:cs="Arial"/>
                <w:spacing w:val="-2"/>
              </w:rPr>
              <w:t>o</w:t>
            </w:r>
            <w:r w:rsidRPr="007F47AA">
              <w:rPr>
                <w:rFonts w:cs="Arial"/>
              </w:rPr>
              <w:t>es the</w:t>
            </w:r>
            <w:r w:rsidRPr="007F47AA">
              <w:rPr>
                <w:rFonts w:cs="Arial"/>
                <w:spacing w:val="-3"/>
              </w:rPr>
              <w:t xml:space="preserve"> </w:t>
            </w:r>
            <w:r w:rsidRPr="007F47AA">
              <w:rPr>
                <w:rFonts w:cs="Arial"/>
              </w:rPr>
              <w:t>p</w:t>
            </w:r>
            <w:r w:rsidRPr="007F47AA">
              <w:rPr>
                <w:rFonts w:cs="Arial"/>
                <w:spacing w:val="1"/>
              </w:rPr>
              <w:t>r</w:t>
            </w:r>
            <w:r w:rsidRPr="007F47AA">
              <w:rPr>
                <w:rFonts w:cs="Arial"/>
              </w:rPr>
              <w:t>o</w:t>
            </w:r>
            <w:r w:rsidRPr="007F47AA">
              <w:rPr>
                <w:rFonts w:cs="Arial"/>
                <w:spacing w:val="-4"/>
              </w:rPr>
              <w:t>po</w:t>
            </w:r>
            <w:r w:rsidRPr="007F47AA">
              <w:rPr>
                <w:rFonts w:cs="Arial"/>
              </w:rPr>
              <w:t>sed</w:t>
            </w:r>
            <w:r w:rsidRPr="007F47AA">
              <w:rPr>
                <w:rFonts w:cs="Arial"/>
                <w:spacing w:val="2"/>
              </w:rPr>
              <w:t xml:space="preserve"> </w:t>
            </w:r>
            <w:r w:rsidRPr="007F47AA">
              <w:rPr>
                <w:rFonts w:cs="Arial"/>
                <w:spacing w:val="-1"/>
              </w:rPr>
              <w:t>i</w:t>
            </w:r>
            <w:r w:rsidRPr="007F47AA">
              <w:rPr>
                <w:rFonts w:cs="Arial"/>
              </w:rPr>
              <w:t>n</w:t>
            </w:r>
            <w:r w:rsidRPr="007F47AA">
              <w:rPr>
                <w:rFonts w:cs="Arial"/>
                <w:spacing w:val="-1"/>
              </w:rPr>
              <w:t>i</w:t>
            </w:r>
            <w:r w:rsidRPr="007F47AA">
              <w:rPr>
                <w:rFonts w:cs="Arial"/>
              </w:rPr>
              <w:t>t</w:t>
            </w:r>
            <w:r w:rsidRPr="007F47AA">
              <w:rPr>
                <w:rFonts w:cs="Arial"/>
                <w:spacing w:val="-1"/>
              </w:rPr>
              <w:t>i</w:t>
            </w:r>
            <w:r w:rsidRPr="007F47AA">
              <w:rPr>
                <w:rFonts w:cs="Arial"/>
              </w:rPr>
              <w:t>a</w:t>
            </w:r>
            <w:r w:rsidRPr="007F47AA">
              <w:rPr>
                <w:rFonts w:cs="Arial"/>
                <w:spacing w:val="-5"/>
              </w:rPr>
              <w:t>t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</w:rPr>
              <w:t>ve:</w:t>
            </w:r>
          </w:p>
          <w:p w:rsidR="00DD594C" w:rsidRPr="007F47AA" w:rsidRDefault="00DD594C" w:rsidP="00FE3D52">
            <w:pPr>
              <w:pStyle w:val="Heading1"/>
              <w:numPr>
                <w:ilvl w:val="0"/>
                <w:numId w:val="7"/>
              </w:numPr>
              <w:tabs>
                <w:tab w:val="left" w:pos="821"/>
              </w:tabs>
              <w:spacing w:line="269" w:lineRule="exact"/>
              <w:outlineLvl w:val="0"/>
              <w:rPr>
                <w:rFonts w:cs="Arial"/>
                <w:b w:val="0"/>
                <w:bCs w:val="0"/>
              </w:rPr>
            </w:pPr>
            <w:r w:rsidRPr="007F47AA">
              <w:rPr>
                <w:rFonts w:cs="Arial"/>
                <w:spacing w:val="1"/>
              </w:rPr>
              <w:t>L</w:t>
            </w:r>
            <w:r w:rsidRPr="007F47AA">
              <w:rPr>
                <w:rFonts w:cs="Arial"/>
              </w:rPr>
              <w:t>i</w:t>
            </w:r>
            <w:r w:rsidRPr="007F47AA">
              <w:rPr>
                <w:rFonts w:cs="Arial"/>
                <w:spacing w:val="-2"/>
              </w:rPr>
              <w:t>m</w:t>
            </w:r>
            <w:r w:rsidRPr="007F47AA">
              <w:rPr>
                <w:rFonts w:cs="Arial"/>
              </w:rPr>
              <w:t>it</w:t>
            </w:r>
            <w:r w:rsidRPr="007F47AA">
              <w:rPr>
                <w:rFonts w:cs="Arial"/>
                <w:spacing w:val="1"/>
              </w:rPr>
              <w:t xml:space="preserve"> t</w:t>
            </w:r>
            <w:r w:rsidRPr="007F47AA">
              <w:rPr>
                <w:rFonts w:cs="Arial"/>
                <w:spacing w:val="-3"/>
              </w:rPr>
              <w:t>h</w:t>
            </w:r>
            <w:r w:rsidRPr="007F47AA">
              <w:rPr>
                <w:rFonts w:cs="Arial"/>
              </w:rPr>
              <w:t xml:space="preserve">e </w:t>
            </w:r>
            <w:r w:rsidRPr="007F47AA">
              <w:rPr>
                <w:rFonts w:cs="Arial"/>
                <w:spacing w:val="-3"/>
              </w:rPr>
              <w:t>num</w:t>
            </w:r>
            <w:r w:rsidRPr="007F47AA">
              <w:rPr>
                <w:rFonts w:cs="Arial"/>
                <w:spacing w:val="1"/>
              </w:rPr>
              <w:t>b</w:t>
            </w:r>
            <w:r w:rsidRPr="007F47AA">
              <w:rPr>
                <w:rFonts w:cs="Arial"/>
              </w:rPr>
              <w:t>er</w:t>
            </w:r>
            <w:r w:rsidRPr="007F47AA">
              <w:rPr>
                <w:rFonts w:cs="Arial"/>
                <w:spacing w:val="-3"/>
              </w:rPr>
              <w:t xml:space="preserve"> </w:t>
            </w:r>
            <w:r w:rsidRPr="007F47AA">
              <w:rPr>
                <w:rFonts w:cs="Arial"/>
                <w:spacing w:val="2"/>
              </w:rPr>
              <w:t>o</w:t>
            </w:r>
            <w:r w:rsidRPr="007F47AA">
              <w:rPr>
                <w:rFonts w:cs="Arial"/>
              </w:rPr>
              <w:t>r</w:t>
            </w:r>
            <w:r w:rsidRPr="007F47AA">
              <w:rPr>
                <w:rFonts w:cs="Arial"/>
                <w:spacing w:val="-3"/>
              </w:rPr>
              <w:t xml:space="preserve"> </w:t>
            </w:r>
            <w:r w:rsidRPr="007F47AA">
              <w:rPr>
                <w:rFonts w:cs="Arial"/>
                <w:spacing w:val="-2"/>
              </w:rPr>
              <w:t>r</w:t>
            </w:r>
            <w:r w:rsidRPr="007F47AA">
              <w:rPr>
                <w:rFonts w:cs="Arial"/>
              </w:rPr>
              <w:t>a</w:t>
            </w:r>
            <w:r w:rsidRPr="007F47AA">
              <w:rPr>
                <w:rFonts w:cs="Arial"/>
                <w:spacing w:val="-3"/>
              </w:rPr>
              <w:t>n</w:t>
            </w:r>
            <w:r w:rsidRPr="007F47AA">
              <w:rPr>
                <w:rFonts w:cs="Arial"/>
                <w:spacing w:val="1"/>
              </w:rPr>
              <w:t>g</w:t>
            </w:r>
            <w:r w:rsidRPr="007F47AA">
              <w:rPr>
                <w:rFonts w:cs="Arial"/>
              </w:rPr>
              <w:t xml:space="preserve">e </w:t>
            </w:r>
            <w:r w:rsidRPr="007F47AA">
              <w:rPr>
                <w:rFonts w:cs="Arial"/>
                <w:spacing w:val="2"/>
              </w:rPr>
              <w:t>o</w:t>
            </w:r>
            <w:r w:rsidRPr="007F47AA">
              <w:rPr>
                <w:rFonts w:cs="Arial"/>
              </w:rPr>
              <w:t>f</w:t>
            </w:r>
            <w:r w:rsidRPr="007F47AA">
              <w:rPr>
                <w:rFonts w:cs="Arial"/>
                <w:spacing w:val="1"/>
              </w:rPr>
              <w:t xml:space="preserve"> s</w:t>
            </w:r>
            <w:r w:rsidRPr="007F47AA">
              <w:rPr>
                <w:rFonts w:cs="Arial"/>
              </w:rPr>
              <w:t>elle</w:t>
            </w:r>
            <w:r w:rsidRPr="007F47AA">
              <w:rPr>
                <w:rFonts w:cs="Arial"/>
                <w:spacing w:val="-3"/>
              </w:rPr>
              <w:t>r</w:t>
            </w:r>
            <w:r w:rsidRPr="007F47AA">
              <w:rPr>
                <w:rFonts w:cs="Arial"/>
                <w:spacing w:val="-4"/>
              </w:rPr>
              <w:t>s</w:t>
            </w:r>
            <w:r w:rsidRPr="007F47AA">
              <w:rPr>
                <w:rFonts w:cs="Arial"/>
              </w:rPr>
              <w:t>?</w:t>
            </w:r>
          </w:p>
          <w:p w:rsidR="00DD594C" w:rsidRPr="007F47AA" w:rsidRDefault="00DD594C" w:rsidP="00FE3D52">
            <w:pPr>
              <w:pStyle w:val="Heading1"/>
              <w:tabs>
                <w:tab w:val="left" w:pos="821"/>
              </w:tabs>
              <w:spacing w:line="269" w:lineRule="exact"/>
              <w:ind w:left="460"/>
              <w:outlineLvl w:val="0"/>
              <w:rPr>
                <w:rFonts w:cs="Arial"/>
                <w:b w:val="0"/>
                <w:bCs w:val="0"/>
              </w:rPr>
            </w:pPr>
            <w:r w:rsidRPr="007F47AA">
              <w:rPr>
                <w:rFonts w:cs="Arial"/>
                <w:b w:val="0"/>
                <w:spacing w:val="1"/>
              </w:rPr>
              <w:t>F</w:t>
            </w:r>
            <w:r w:rsidRPr="007F47AA">
              <w:rPr>
                <w:rFonts w:cs="Arial"/>
                <w:b w:val="0"/>
              </w:rPr>
              <w:t>or</w:t>
            </w:r>
            <w:r w:rsidRPr="007F47AA">
              <w:rPr>
                <w:rFonts w:cs="Arial"/>
                <w:b w:val="0"/>
                <w:spacing w:val="2"/>
              </w:rPr>
              <w:t xml:space="preserve"> </w:t>
            </w:r>
            <w:r w:rsidRPr="007F47AA">
              <w:rPr>
                <w:rFonts w:cs="Arial"/>
                <w:b w:val="0"/>
              </w:rPr>
              <w:t>e</w:t>
            </w:r>
            <w:r w:rsidRPr="007F47AA">
              <w:rPr>
                <w:rFonts w:cs="Arial"/>
                <w:b w:val="0"/>
                <w:spacing w:val="-5"/>
              </w:rPr>
              <w:t>x</w:t>
            </w:r>
            <w:r w:rsidRPr="007F47AA">
              <w:rPr>
                <w:rFonts w:cs="Arial"/>
                <w:b w:val="0"/>
              </w:rPr>
              <w:t>a</w:t>
            </w:r>
            <w:r w:rsidRPr="007F47AA">
              <w:rPr>
                <w:rFonts w:cs="Arial"/>
                <w:b w:val="0"/>
                <w:spacing w:val="-8"/>
              </w:rPr>
              <w:t>m</w:t>
            </w:r>
            <w:r w:rsidRPr="007F47AA">
              <w:rPr>
                <w:rFonts w:cs="Arial"/>
                <w:b w:val="0"/>
              </w:rPr>
              <w:t>p</w:t>
            </w:r>
            <w:r w:rsidRPr="007F47AA">
              <w:rPr>
                <w:rFonts w:cs="Arial"/>
                <w:b w:val="0"/>
                <w:spacing w:val="4"/>
              </w:rPr>
              <w:t>l</w:t>
            </w:r>
            <w:r w:rsidRPr="007F47AA">
              <w:rPr>
                <w:rFonts w:cs="Arial"/>
                <w:b w:val="0"/>
              </w:rPr>
              <w:t>e, does t</w:t>
            </w:r>
            <w:r w:rsidRPr="007F47AA">
              <w:rPr>
                <w:rFonts w:cs="Arial"/>
                <w:b w:val="0"/>
                <w:spacing w:val="-4"/>
              </w:rPr>
              <w:t>h</w:t>
            </w:r>
            <w:r w:rsidRPr="007F47AA">
              <w:rPr>
                <w:rFonts w:cs="Arial"/>
                <w:b w:val="0"/>
              </w:rPr>
              <w:t xml:space="preserve">e </w:t>
            </w:r>
            <w:r w:rsidRPr="007F47AA">
              <w:rPr>
                <w:rFonts w:cs="Arial"/>
                <w:b w:val="0"/>
                <w:spacing w:val="1"/>
              </w:rPr>
              <w:t>pr</w:t>
            </w:r>
            <w:r w:rsidRPr="007F47AA">
              <w:rPr>
                <w:rFonts w:cs="Arial"/>
                <w:b w:val="0"/>
                <w:spacing w:val="-4"/>
              </w:rPr>
              <w:t>o</w:t>
            </w:r>
            <w:r w:rsidRPr="007F47AA">
              <w:rPr>
                <w:rFonts w:cs="Arial"/>
                <w:b w:val="0"/>
              </w:rPr>
              <w:t>posed</w:t>
            </w:r>
            <w:r w:rsidRPr="007F47AA">
              <w:rPr>
                <w:rFonts w:cs="Arial"/>
                <w:b w:val="0"/>
                <w:spacing w:val="1"/>
              </w:rPr>
              <w:t xml:space="preserve"> </w:t>
            </w:r>
            <w:r w:rsidRPr="007F47AA">
              <w:rPr>
                <w:rFonts w:cs="Arial"/>
                <w:b w:val="0"/>
                <w:spacing w:val="4"/>
              </w:rPr>
              <w:t>i</w:t>
            </w:r>
            <w:r w:rsidRPr="007F47AA">
              <w:rPr>
                <w:rFonts w:cs="Arial"/>
                <w:b w:val="0"/>
                <w:spacing w:val="-4"/>
              </w:rPr>
              <w:t>n</w:t>
            </w:r>
            <w:r w:rsidRPr="007F47AA">
              <w:rPr>
                <w:rFonts w:cs="Arial"/>
                <w:b w:val="0"/>
                <w:spacing w:val="4"/>
              </w:rPr>
              <w:t>i</w:t>
            </w:r>
            <w:r w:rsidRPr="007F47AA">
              <w:rPr>
                <w:rFonts w:cs="Arial"/>
                <w:b w:val="0"/>
                <w:spacing w:val="-5"/>
              </w:rPr>
              <w:t>t</w:t>
            </w:r>
            <w:r w:rsidRPr="007F47AA">
              <w:rPr>
                <w:rFonts w:cs="Arial"/>
                <w:b w:val="0"/>
                <w:spacing w:val="-1"/>
              </w:rPr>
              <w:t>i</w:t>
            </w:r>
            <w:r w:rsidRPr="007F47AA">
              <w:rPr>
                <w:rFonts w:cs="Arial"/>
                <w:b w:val="0"/>
              </w:rPr>
              <w:t>a</w:t>
            </w:r>
            <w:r w:rsidRPr="007F47AA">
              <w:rPr>
                <w:rFonts w:cs="Arial"/>
                <w:b w:val="0"/>
                <w:spacing w:val="-5"/>
              </w:rPr>
              <w:t>t</w:t>
            </w:r>
            <w:r w:rsidRPr="007F47AA">
              <w:rPr>
                <w:rFonts w:cs="Arial"/>
                <w:b w:val="0"/>
                <w:spacing w:val="4"/>
              </w:rPr>
              <w:t>i</w:t>
            </w:r>
            <w:r w:rsidRPr="007F47AA">
              <w:rPr>
                <w:rFonts w:cs="Arial"/>
                <w:b w:val="0"/>
              </w:rPr>
              <w:t>ve: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Grant exclusive rights to a seller for the provision of a product (for example, divestment of government-owned assets)?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Involve procurement from a single or restricted group of sellers?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Create a form of licensing scheme for sellers?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Significantly raise the cost of entry or exit for a seller?</w:t>
            </w:r>
          </w:p>
          <w:p w:rsidR="00DD594C" w:rsidRPr="007F47AA" w:rsidRDefault="00DD594C" w:rsidP="00FE3D52">
            <w:pPr>
              <w:spacing w:before="12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DD594C" w:rsidRPr="007F47AA" w:rsidRDefault="00DD594C" w:rsidP="00FE3D52">
            <w:pPr>
              <w:pStyle w:val="Heading1"/>
              <w:numPr>
                <w:ilvl w:val="0"/>
                <w:numId w:val="7"/>
              </w:numPr>
              <w:tabs>
                <w:tab w:val="left" w:pos="821"/>
              </w:tabs>
              <w:spacing w:line="269" w:lineRule="exact"/>
              <w:outlineLvl w:val="0"/>
              <w:rPr>
                <w:rFonts w:cs="Arial"/>
                <w:b w:val="0"/>
                <w:bCs w:val="0"/>
              </w:rPr>
            </w:pPr>
            <w:r w:rsidRPr="007F47AA">
              <w:rPr>
                <w:rFonts w:cs="Arial"/>
                <w:spacing w:val="1"/>
              </w:rPr>
              <w:t>Limit the ability of sellers to compete?</w:t>
            </w:r>
          </w:p>
          <w:p w:rsidR="00DD594C" w:rsidRPr="007F47AA" w:rsidRDefault="00DD594C" w:rsidP="00FE3D52">
            <w:pPr>
              <w:pStyle w:val="BodyText"/>
              <w:spacing w:before="2"/>
              <w:ind w:left="811" w:firstLine="0"/>
              <w:rPr>
                <w:rFonts w:cs="Arial"/>
              </w:rPr>
            </w:pPr>
            <w:r w:rsidRPr="007F47AA">
              <w:rPr>
                <w:rFonts w:cs="Arial"/>
                <w:spacing w:val="1"/>
              </w:rPr>
              <w:t>F</w:t>
            </w:r>
            <w:r w:rsidRPr="007F47AA">
              <w:rPr>
                <w:rFonts w:cs="Arial"/>
              </w:rPr>
              <w:t>or</w:t>
            </w:r>
            <w:r w:rsidRPr="007F47AA">
              <w:rPr>
                <w:rFonts w:cs="Arial"/>
                <w:spacing w:val="1"/>
              </w:rPr>
              <w:t xml:space="preserve"> e</w:t>
            </w:r>
            <w:r w:rsidRPr="007F47AA">
              <w:rPr>
                <w:rFonts w:cs="Arial"/>
                <w:spacing w:val="-5"/>
              </w:rPr>
              <w:t>x</w:t>
            </w:r>
            <w:r w:rsidRPr="007F47AA">
              <w:rPr>
                <w:rFonts w:cs="Arial"/>
              </w:rPr>
              <w:t>a</w:t>
            </w:r>
            <w:r w:rsidRPr="007F47AA">
              <w:rPr>
                <w:rFonts w:cs="Arial"/>
                <w:spacing w:val="-8"/>
              </w:rPr>
              <w:t>m</w:t>
            </w:r>
            <w:r w:rsidRPr="007F47AA">
              <w:rPr>
                <w:rFonts w:cs="Arial"/>
              </w:rPr>
              <w:t>p</w:t>
            </w:r>
            <w:r w:rsidRPr="007F47AA">
              <w:rPr>
                <w:rFonts w:cs="Arial"/>
                <w:spacing w:val="4"/>
              </w:rPr>
              <w:t>l</w:t>
            </w:r>
            <w:r w:rsidRPr="007F47AA">
              <w:rPr>
                <w:rFonts w:cs="Arial"/>
              </w:rPr>
              <w:t>e, does t</w:t>
            </w:r>
            <w:r w:rsidRPr="007F47AA">
              <w:rPr>
                <w:rFonts w:cs="Arial"/>
                <w:spacing w:val="-4"/>
              </w:rPr>
              <w:t>h</w:t>
            </w:r>
            <w:r w:rsidRPr="007F47AA">
              <w:rPr>
                <w:rFonts w:cs="Arial"/>
              </w:rPr>
              <w:t xml:space="preserve">e </w:t>
            </w:r>
            <w:r w:rsidRPr="007F47AA">
              <w:rPr>
                <w:rFonts w:cs="Arial"/>
                <w:spacing w:val="1"/>
              </w:rPr>
              <w:t>pr</w:t>
            </w:r>
            <w:r w:rsidRPr="007F47AA">
              <w:rPr>
                <w:rFonts w:cs="Arial"/>
                <w:spacing w:val="-4"/>
              </w:rPr>
              <w:t>o</w:t>
            </w:r>
            <w:r w:rsidRPr="007F47AA">
              <w:rPr>
                <w:rFonts w:cs="Arial"/>
              </w:rPr>
              <w:t>posed</w:t>
            </w:r>
            <w:r w:rsidRPr="007F47AA">
              <w:rPr>
                <w:rFonts w:cs="Arial"/>
                <w:spacing w:val="2"/>
              </w:rPr>
              <w:t xml:space="preserve"> 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  <w:spacing w:val="-4"/>
              </w:rPr>
              <w:t>n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  <w:spacing w:val="-5"/>
              </w:rPr>
              <w:t>t</w:t>
            </w:r>
            <w:r w:rsidRPr="007F47AA">
              <w:rPr>
                <w:rFonts w:cs="Arial"/>
                <w:spacing w:val="-1"/>
              </w:rPr>
              <w:t>i</w:t>
            </w:r>
            <w:r w:rsidRPr="007F47AA">
              <w:rPr>
                <w:rFonts w:cs="Arial"/>
              </w:rPr>
              <w:t>a</w:t>
            </w:r>
            <w:r w:rsidRPr="007F47AA">
              <w:rPr>
                <w:rFonts w:cs="Arial"/>
                <w:spacing w:val="-5"/>
              </w:rPr>
              <w:t>t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</w:rPr>
              <w:t>ve: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Control or substantially influence product price, quality or choice, for example,</w:t>
            </w:r>
          </w:p>
          <w:p w:rsidR="00DD594C" w:rsidRPr="007F47AA" w:rsidRDefault="00DD594C" w:rsidP="00FE3D52">
            <w:pPr>
              <w:pStyle w:val="BodyText"/>
              <w:numPr>
                <w:ilvl w:val="1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Issuing a schedule to standardise product price, quality or choice across sellers?</w:t>
            </w:r>
          </w:p>
          <w:p w:rsidR="00DD594C" w:rsidRPr="007F47AA" w:rsidRDefault="00DD594C" w:rsidP="00FE3D52">
            <w:pPr>
              <w:pStyle w:val="BodyText"/>
              <w:numPr>
                <w:ilvl w:val="1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Set product or quality standards that (i) advantage some sellers over others or (ii) are unnecessarily high relative to consumers’ needs?</w:t>
            </w:r>
          </w:p>
          <w:p w:rsidR="00DD594C" w:rsidRPr="007F47AA" w:rsidRDefault="00DD594C" w:rsidP="00FE3D52">
            <w:pPr>
              <w:pStyle w:val="BodyText"/>
              <w:numPr>
                <w:ilvl w:val="1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Limit ability of sellers to introduce new products or supply existing products in new ways?</w:t>
            </w:r>
          </w:p>
          <w:p w:rsidR="00DD594C" w:rsidRPr="007F47AA" w:rsidRDefault="00DD594C" w:rsidP="00FE3D52">
            <w:pPr>
              <w:pStyle w:val="BodyText"/>
              <w:numPr>
                <w:ilvl w:val="1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Limit the geographic area in which a seller can operate or types of customers it can serve?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Limit the freedom to advertise or market products?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Raise the costs of some sellers relative to others?</w:t>
            </w:r>
          </w:p>
          <w:p w:rsidR="00DD594C" w:rsidRPr="007F47AA" w:rsidRDefault="00DD594C" w:rsidP="00FE3D52">
            <w:pPr>
              <w:spacing w:before="6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DD594C" w:rsidRPr="007F47AA" w:rsidRDefault="00DD594C" w:rsidP="00FE3D52">
            <w:pPr>
              <w:pStyle w:val="Heading1"/>
              <w:numPr>
                <w:ilvl w:val="0"/>
                <w:numId w:val="7"/>
              </w:numPr>
              <w:tabs>
                <w:tab w:val="left" w:pos="821"/>
              </w:tabs>
              <w:spacing w:line="269" w:lineRule="exact"/>
              <w:outlineLvl w:val="0"/>
              <w:rPr>
                <w:rFonts w:cs="Arial"/>
                <w:spacing w:val="1"/>
              </w:rPr>
            </w:pPr>
            <w:r w:rsidRPr="007F47AA">
              <w:rPr>
                <w:rFonts w:cs="Arial"/>
                <w:spacing w:val="1"/>
              </w:rPr>
              <w:t>Reduce the incentive of sellers to compete vigorously?</w:t>
            </w:r>
          </w:p>
          <w:p w:rsidR="00DD594C" w:rsidRPr="007F47AA" w:rsidRDefault="00DD594C" w:rsidP="00FE3D52">
            <w:pPr>
              <w:pStyle w:val="BodyText"/>
              <w:spacing w:before="8"/>
              <w:ind w:left="811" w:firstLine="0"/>
              <w:rPr>
                <w:rFonts w:cs="Arial"/>
              </w:rPr>
            </w:pPr>
            <w:r w:rsidRPr="007F47AA">
              <w:rPr>
                <w:rFonts w:cs="Arial"/>
                <w:spacing w:val="1"/>
              </w:rPr>
              <w:t>F</w:t>
            </w:r>
            <w:r w:rsidRPr="007F47AA">
              <w:rPr>
                <w:rFonts w:cs="Arial"/>
              </w:rPr>
              <w:t>or</w:t>
            </w:r>
            <w:r w:rsidRPr="007F47AA">
              <w:rPr>
                <w:rFonts w:cs="Arial"/>
                <w:spacing w:val="2"/>
              </w:rPr>
              <w:t xml:space="preserve"> </w:t>
            </w:r>
            <w:r w:rsidRPr="007F47AA">
              <w:rPr>
                <w:rFonts w:cs="Arial"/>
              </w:rPr>
              <w:t>e</w:t>
            </w:r>
            <w:r w:rsidRPr="007F47AA">
              <w:rPr>
                <w:rFonts w:cs="Arial"/>
                <w:spacing w:val="-5"/>
              </w:rPr>
              <w:t>x</w:t>
            </w:r>
            <w:r w:rsidRPr="007F47AA">
              <w:rPr>
                <w:rFonts w:cs="Arial"/>
              </w:rPr>
              <w:t>a</w:t>
            </w:r>
            <w:r w:rsidRPr="007F47AA">
              <w:rPr>
                <w:rFonts w:cs="Arial"/>
                <w:spacing w:val="-8"/>
              </w:rPr>
              <w:t>m</w:t>
            </w:r>
            <w:r w:rsidRPr="007F47AA">
              <w:rPr>
                <w:rFonts w:cs="Arial"/>
              </w:rPr>
              <w:t>p</w:t>
            </w:r>
            <w:r w:rsidRPr="007F47AA">
              <w:rPr>
                <w:rFonts w:cs="Arial"/>
                <w:spacing w:val="4"/>
              </w:rPr>
              <w:t>l</w:t>
            </w:r>
            <w:r w:rsidRPr="007F47AA">
              <w:rPr>
                <w:rFonts w:cs="Arial"/>
              </w:rPr>
              <w:t>e, does t</w:t>
            </w:r>
            <w:r w:rsidRPr="007F47AA">
              <w:rPr>
                <w:rFonts w:cs="Arial"/>
                <w:spacing w:val="-4"/>
              </w:rPr>
              <w:t>h</w:t>
            </w:r>
            <w:r w:rsidRPr="007F47AA">
              <w:rPr>
                <w:rFonts w:cs="Arial"/>
              </w:rPr>
              <w:t xml:space="preserve">e </w:t>
            </w:r>
            <w:r w:rsidRPr="007F47AA">
              <w:rPr>
                <w:rFonts w:cs="Arial"/>
                <w:spacing w:val="1"/>
              </w:rPr>
              <w:t>pr</w:t>
            </w:r>
            <w:r w:rsidRPr="007F47AA">
              <w:rPr>
                <w:rFonts w:cs="Arial"/>
                <w:spacing w:val="-4"/>
              </w:rPr>
              <w:t>o</w:t>
            </w:r>
            <w:r w:rsidRPr="007F47AA">
              <w:rPr>
                <w:rFonts w:cs="Arial"/>
              </w:rPr>
              <w:t>posed</w:t>
            </w:r>
            <w:r w:rsidRPr="007F47AA">
              <w:rPr>
                <w:rFonts w:cs="Arial"/>
                <w:spacing w:val="1"/>
              </w:rPr>
              <w:t xml:space="preserve"> 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  <w:spacing w:val="-4"/>
              </w:rPr>
              <w:t>n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  <w:spacing w:val="-5"/>
              </w:rPr>
              <w:t>t</w:t>
            </w:r>
            <w:r w:rsidRPr="007F47AA">
              <w:rPr>
                <w:rFonts w:cs="Arial"/>
              </w:rPr>
              <w:t>ia</w:t>
            </w:r>
            <w:r w:rsidRPr="007F47AA">
              <w:rPr>
                <w:rFonts w:cs="Arial"/>
                <w:spacing w:val="-4"/>
              </w:rPr>
              <w:t>t</w:t>
            </w:r>
            <w:r w:rsidRPr="007F47AA">
              <w:rPr>
                <w:rFonts w:cs="Arial"/>
                <w:spacing w:val="4"/>
              </w:rPr>
              <w:t>i</w:t>
            </w:r>
            <w:r w:rsidRPr="007F47AA">
              <w:rPr>
                <w:rFonts w:cs="Arial"/>
              </w:rPr>
              <w:t>ve: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Facilitate market players to set rules or engage in practices that reduce the need for them to compete under the pretext of self-regulation?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Require or encourage the exchange of commercially sensitive information between sellers (for example, prices, output, sales or cost) which may facilitate collusion?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Facilitate the sharing of resources between sellers that constitute a key cost component of their businesses?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Restrict the ability of sellers to grow the size of their business?</w:t>
            </w:r>
          </w:p>
          <w:p w:rsidR="00DD594C" w:rsidRPr="007F47AA" w:rsidRDefault="00DD594C" w:rsidP="00FE3D52">
            <w:pPr>
              <w:spacing w:before="6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DD594C" w:rsidRPr="007F47AA" w:rsidRDefault="00DD594C" w:rsidP="00FE3D52">
            <w:pPr>
              <w:pStyle w:val="Heading1"/>
              <w:numPr>
                <w:ilvl w:val="0"/>
                <w:numId w:val="7"/>
              </w:numPr>
              <w:tabs>
                <w:tab w:val="left" w:pos="821"/>
              </w:tabs>
              <w:spacing w:line="269" w:lineRule="exact"/>
              <w:outlineLvl w:val="0"/>
              <w:rPr>
                <w:rFonts w:cs="Arial"/>
                <w:spacing w:val="1"/>
              </w:rPr>
            </w:pPr>
            <w:r w:rsidRPr="007F47AA">
              <w:rPr>
                <w:rFonts w:cs="Arial"/>
                <w:spacing w:val="1"/>
              </w:rPr>
              <w:t>Limit the choices and information available to consumers?</w:t>
            </w:r>
          </w:p>
          <w:p w:rsidR="00DD594C" w:rsidRPr="007F47AA" w:rsidRDefault="00DD594C" w:rsidP="00FE3D52">
            <w:pPr>
              <w:pStyle w:val="Heading1"/>
              <w:tabs>
                <w:tab w:val="left" w:pos="821"/>
              </w:tabs>
              <w:spacing w:line="269" w:lineRule="exact"/>
              <w:ind w:left="460"/>
              <w:outlineLvl w:val="0"/>
              <w:rPr>
                <w:rFonts w:cs="Arial"/>
                <w:b w:val="0"/>
                <w:spacing w:val="1"/>
              </w:rPr>
            </w:pPr>
            <w:r w:rsidRPr="007F47AA">
              <w:rPr>
                <w:rFonts w:cs="Arial"/>
                <w:b w:val="0"/>
                <w:spacing w:val="1"/>
              </w:rPr>
              <w:t>For example, does the proposed initiative: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Limit the ability of consumers to decide which seller to purchase from?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  <w:spacing w:val="-2"/>
              </w:rPr>
            </w:pPr>
            <w:r w:rsidRPr="007F47AA">
              <w:rPr>
                <w:rFonts w:cs="Arial"/>
                <w:spacing w:val="-2"/>
              </w:rPr>
              <w:t>Increase the cost (or inconvenience) of switching sellers for consumers?</w:t>
            </w:r>
          </w:p>
          <w:p w:rsidR="00DD594C" w:rsidRPr="007F47AA" w:rsidRDefault="00DD594C" w:rsidP="00FE3D52">
            <w:pPr>
              <w:pStyle w:val="BodyText"/>
              <w:numPr>
                <w:ilvl w:val="0"/>
                <w:numId w:val="5"/>
              </w:numPr>
              <w:tabs>
                <w:tab w:val="left" w:pos="461"/>
              </w:tabs>
              <w:spacing w:before="69"/>
              <w:rPr>
                <w:rFonts w:cs="Arial"/>
              </w:rPr>
            </w:pPr>
            <w:r w:rsidRPr="007F47AA">
              <w:rPr>
                <w:rFonts w:cs="Arial"/>
                <w:spacing w:val="-2"/>
              </w:rPr>
              <w:t>Reduce or limit information important for consumers to make purchase decisions effectively?</w:t>
            </w:r>
          </w:p>
        </w:tc>
      </w:tr>
    </w:tbl>
    <w:p w:rsidR="008F23BB" w:rsidRPr="007F47AA" w:rsidRDefault="008F23BB">
      <w:pPr>
        <w:rPr>
          <w:rFonts w:ascii="Arial" w:hAnsi="Arial" w:cs="Arial"/>
        </w:rPr>
      </w:pPr>
    </w:p>
    <w:sectPr w:rsidR="008F23BB" w:rsidRPr="007F47A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E6" w:rsidRDefault="00F657E6" w:rsidP="00DD594C">
      <w:r>
        <w:separator/>
      </w:r>
    </w:p>
  </w:endnote>
  <w:endnote w:type="continuationSeparator" w:id="0">
    <w:p w:rsidR="00F657E6" w:rsidRDefault="00F657E6" w:rsidP="00D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186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D594C" w:rsidRDefault="00DD59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7A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D594C" w:rsidRDefault="00DD5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E6" w:rsidRDefault="00F657E6" w:rsidP="00DD594C">
      <w:r>
        <w:separator/>
      </w:r>
    </w:p>
  </w:footnote>
  <w:footnote w:type="continuationSeparator" w:id="0">
    <w:p w:rsidR="00F657E6" w:rsidRDefault="00F657E6" w:rsidP="00DD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D46"/>
    <w:multiLevelType w:val="hybridMultilevel"/>
    <w:tmpl w:val="E7A07B9C"/>
    <w:lvl w:ilvl="0" w:tplc="48090003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/>
        <w:bCs/>
        <w:sz w:val="24"/>
        <w:szCs w:val="24"/>
      </w:rPr>
    </w:lvl>
    <w:lvl w:ilvl="1" w:tplc="24D2F84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C7C683EC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4"/>
        <w:szCs w:val="24"/>
      </w:rPr>
    </w:lvl>
    <w:lvl w:ilvl="3" w:tplc="59CC7FE6">
      <w:start w:val="1"/>
      <w:numFmt w:val="bullet"/>
      <w:lvlText w:val="•"/>
      <w:lvlJc w:val="left"/>
      <w:rPr>
        <w:rFonts w:hint="default"/>
      </w:rPr>
    </w:lvl>
    <w:lvl w:ilvl="4" w:tplc="3526555A">
      <w:start w:val="1"/>
      <w:numFmt w:val="bullet"/>
      <w:lvlText w:val="•"/>
      <w:lvlJc w:val="left"/>
      <w:rPr>
        <w:rFonts w:hint="default"/>
      </w:rPr>
    </w:lvl>
    <w:lvl w:ilvl="5" w:tplc="CE1ECD3E">
      <w:start w:val="1"/>
      <w:numFmt w:val="bullet"/>
      <w:lvlText w:val="•"/>
      <w:lvlJc w:val="left"/>
      <w:rPr>
        <w:rFonts w:hint="default"/>
      </w:rPr>
    </w:lvl>
    <w:lvl w:ilvl="6" w:tplc="41F00580">
      <w:start w:val="1"/>
      <w:numFmt w:val="bullet"/>
      <w:lvlText w:val="•"/>
      <w:lvlJc w:val="left"/>
      <w:rPr>
        <w:rFonts w:hint="default"/>
      </w:rPr>
    </w:lvl>
    <w:lvl w:ilvl="7" w:tplc="631C8736">
      <w:start w:val="1"/>
      <w:numFmt w:val="bullet"/>
      <w:lvlText w:val="•"/>
      <w:lvlJc w:val="left"/>
      <w:rPr>
        <w:rFonts w:hint="default"/>
      </w:rPr>
    </w:lvl>
    <w:lvl w:ilvl="8" w:tplc="8BDC0E0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C4563D"/>
    <w:multiLevelType w:val="hybridMultilevel"/>
    <w:tmpl w:val="4F32B7A2"/>
    <w:lvl w:ilvl="0" w:tplc="33F4669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sz w:val="24"/>
        <w:szCs w:val="24"/>
      </w:rPr>
    </w:lvl>
    <w:lvl w:ilvl="1" w:tplc="3740F65A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68643C2C">
      <w:start w:val="1"/>
      <w:numFmt w:val="bullet"/>
      <w:lvlText w:val="•"/>
      <w:lvlJc w:val="left"/>
      <w:rPr>
        <w:rFonts w:hint="default"/>
      </w:rPr>
    </w:lvl>
    <w:lvl w:ilvl="3" w:tplc="AF283222">
      <w:start w:val="1"/>
      <w:numFmt w:val="bullet"/>
      <w:lvlText w:val="•"/>
      <w:lvlJc w:val="left"/>
      <w:rPr>
        <w:rFonts w:hint="default"/>
      </w:rPr>
    </w:lvl>
    <w:lvl w:ilvl="4" w:tplc="91F881DA">
      <w:start w:val="1"/>
      <w:numFmt w:val="bullet"/>
      <w:lvlText w:val="•"/>
      <w:lvlJc w:val="left"/>
      <w:rPr>
        <w:rFonts w:hint="default"/>
      </w:rPr>
    </w:lvl>
    <w:lvl w:ilvl="5" w:tplc="F8D0FEB6">
      <w:start w:val="1"/>
      <w:numFmt w:val="bullet"/>
      <w:lvlText w:val="•"/>
      <w:lvlJc w:val="left"/>
      <w:rPr>
        <w:rFonts w:hint="default"/>
      </w:rPr>
    </w:lvl>
    <w:lvl w:ilvl="6" w:tplc="385A57EE">
      <w:start w:val="1"/>
      <w:numFmt w:val="bullet"/>
      <w:lvlText w:val="•"/>
      <w:lvlJc w:val="left"/>
      <w:rPr>
        <w:rFonts w:hint="default"/>
      </w:rPr>
    </w:lvl>
    <w:lvl w:ilvl="7" w:tplc="96A0FB1C">
      <w:start w:val="1"/>
      <w:numFmt w:val="bullet"/>
      <w:lvlText w:val="•"/>
      <w:lvlJc w:val="left"/>
      <w:rPr>
        <w:rFonts w:hint="default"/>
      </w:rPr>
    </w:lvl>
    <w:lvl w:ilvl="8" w:tplc="037CEE5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4B08F6"/>
    <w:multiLevelType w:val="hybridMultilevel"/>
    <w:tmpl w:val="0608BFA2"/>
    <w:lvl w:ilvl="0" w:tplc="4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53151915"/>
    <w:multiLevelType w:val="hybridMultilevel"/>
    <w:tmpl w:val="CA90B284"/>
    <w:lvl w:ilvl="0" w:tplc="3740F6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5EDA"/>
    <w:multiLevelType w:val="hybridMultilevel"/>
    <w:tmpl w:val="2FA8B464"/>
    <w:lvl w:ilvl="0" w:tplc="33F4669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sz w:val="24"/>
        <w:szCs w:val="24"/>
      </w:rPr>
    </w:lvl>
    <w:lvl w:ilvl="1" w:tplc="3740F65A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68643C2C">
      <w:start w:val="1"/>
      <w:numFmt w:val="bullet"/>
      <w:lvlText w:val="•"/>
      <w:lvlJc w:val="left"/>
      <w:rPr>
        <w:rFonts w:hint="default"/>
      </w:rPr>
    </w:lvl>
    <w:lvl w:ilvl="3" w:tplc="AF283222">
      <w:start w:val="1"/>
      <w:numFmt w:val="bullet"/>
      <w:lvlText w:val="•"/>
      <w:lvlJc w:val="left"/>
      <w:rPr>
        <w:rFonts w:hint="default"/>
      </w:rPr>
    </w:lvl>
    <w:lvl w:ilvl="4" w:tplc="91F881DA">
      <w:start w:val="1"/>
      <w:numFmt w:val="bullet"/>
      <w:lvlText w:val="•"/>
      <w:lvlJc w:val="left"/>
      <w:rPr>
        <w:rFonts w:hint="default"/>
      </w:rPr>
    </w:lvl>
    <w:lvl w:ilvl="5" w:tplc="F8D0FEB6">
      <w:start w:val="1"/>
      <w:numFmt w:val="bullet"/>
      <w:lvlText w:val="•"/>
      <w:lvlJc w:val="left"/>
      <w:rPr>
        <w:rFonts w:hint="default"/>
      </w:rPr>
    </w:lvl>
    <w:lvl w:ilvl="6" w:tplc="385A57EE">
      <w:start w:val="1"/>
      <w:numFmt w:val="bullet"/>
      <w:lvlText w:val="•"/>
      <w:lvlJc w:val="left"/>
      <w:rPr>
        <w:rFonts w:hint="default"/>
      </w:rPr>
    </w:lvl>
    <w:lvl w:ilvl="7" w:tplc="96A0FB1C">
      <w:start w:val="1"/>
      <w:numFmt w:val="bullet"/>
      <w:lvlText w:val="•"/>
      <w:lvlJc w:val="left"/>
      <w:rPr>
        <w:rFonts w:hint="default"/>
      </w:rPr>
    </w:lvl>
    <w:lvl w:ilvl="8" w:tplc="037CEE5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0F96EF2"/>
    <w:multiLevelType w:val="hybridMultilevel"/>
    <w:tmpl w:val="F08E076A"/>
    <w:lvl w:ilvl="0" w:tplc="48090011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180" w:hanging="360"/>
      </w:pPr>
    </w:lvl>
    <w:lvl w:ilvl="2" w:tplc="4809001B" w:tentative="1">
      <w:start w:val="1"/>
      <w:numFmt w:val="lowerRoman"/>
      <w:lvlText w:val="%3."/>
      <w:lvlJc w:val="right"/>
      <w:pPr>
        <w:ind w:left="1900" w:hanging="180"/>
      </w:pPr>
    </w:lvl>
    <w:lvl w:ilvl="3" w:tplc="4809000F" w:tentative="1">
      <w:start w:val="1"/>
      <w:numFmt w:val="decimal"/>
      <w:lvlText w:val="%4."/>
      <w:lvlJc w:val="left"/>
      <w:pPr>
        <w:ind w:left="2620" w:hanging="360"/>
      </w:pPr>
    </w:lvl>
    <w:lvl w:ilvl="4" w:tplc="48090019" w:tentative="1">
      <w:start w:val="1"/>
      <w:numFmt w:val="lowerLetter"/>
      <w:lvlText w:val="%5."/>
      <w:lvlJc w:val="left"/>
      <w:pPr>
        <w:ind w:left="3340" w:hanging="360"/>
      </w:pPr>
    </w:lvl>
    <w:lvl w:ilvl="5" w:tplc="4809001B" w:tentative="1">
      <w:start w:val="1"/>
      <w:numFmt w:val="lowerRoman"/>
      <w:lvlText w:val="%6."/>
      <w:lvlJc w:val="right"/>
      <w:pPr>
        <w:ind w:left="4060" w:hanging="180"/>
      </w:pPr>
    </w:lvl>
    <w:lvl w:ilvl="6" w:tplc="4809000F" w:tentative="1">
      <w:start w:val="1"/>
      <w:numFmt w:val="decimal"/>
      <w:lvlText w:val="%7."/>
      <w:lvlJc w:val="left"/>
      <w:pPr>
        <w:ind w:left="4780" w:hanging="360"/>
      </w:pPr>
    </w:lvl>
    <w:lvl w:ilvl="7" w:tplc="48090019" w:tentative="1">
      <w:start w:val="1"/>
      <w:numFmt w:val="lowerLetter"/>
      <w:lvlText w:val="%8."/>
      <w:lvlJc w:val="left"/>
      <w:pPr>
        <w:ind w:left="5500" w:hanging="360"/>
      </w:pPr>
    </w:lvl>
    <w:lvl w:ilvl="8" w:tplc="4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C9D0BBF"/>
    <w:multiLevelType w:val="hybridMultilevel"/>
    <w:tmpl w:val="33C47566"/>
    <w:lvl w:ilvl="0" w:tplc="7EF4C558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180" w:hanging="360"/>
      </w:pPr>
    </w:lvl>
    <w:lvl w:ilvl="2" w:tplc="4809001B" w:tentative="1">
      <w:start w:val="1"/>
      <w:numFmt w:val="lowerRoman"/>
      <w:lvlText w:val="%3."/>
      <w:lvlJc w:val="right"/>
      <w:pPr>
        <w:ind w:left="1900" w:hanging="180"/>
      </w:pPr>
    </w:lvl>
    <w:lvl w:ilvl="3" w:tplc="4809000F" w:tentative="1">
      <w:start w:val="1"/>
      <w:numFmt w:val="decimal"/>
      <w:lvlText w:val="%4."/>
      <w:lvlJc w:val="left"/>
      <w:pPr>
        <w:ind w:left="2620" w:hanging="360"/>
      </w:pPr>
    </w:lvl>
    <w:lvl w:ilvl="4" w:tplc="48090019" w:tentative="1">
      <w:start w:val="1"/>
      <w:numFmt w:val="lowerLetter"/>
      <w:lvlText w:val="%5."/>
      <w:lvlJc w:val="left"/>
      <w:pPr>
        <w:ind w:left="3340" w:hanging="360"/>
      </w:pPr>
    </w:lvl>
    <w:lvl w:ilvl="5" w:tplc="4809001B" w:tentative="1">
      <w:start w:val="1"/>
      <w:numFmt w:val="lowerRoman"/>
      <w:lvlText w:val="%6."/>
      <w:lvlJc w:val="right"/>
      <w:pPr>
        <w:ind w:left="4060" w:hanging="180"/>
      </w:pPr>
    </w:lvl>
    <w:lvl w:ilvl="6" w:tplc="4809000F" w:tentative="1">
      <w:start w:val="1"/>
      <w:numFmt w:val="decimal"/>
      <w:lvlText w:val="%7."/>
      <w:lvlJc w:val="left"/>
      <w:pPr>
        <w:ind w:left="4780" w:hanging="360"/>
      </w:pPr>
    </w:lvl>
    <w:lvl w:ilvl="7" w:tplc="48090019" w:tentative="1">
      <w:start w:val="1"/>
      <w:numFmt w:val="lowerLetter"/>
      <w:lvlText w:val="%8."/>
      <w:lvlJc w:val="left"/>
      <w:pPr>
        <w:ind w:left="5500" w:hanging="360"/>
      </w:pPr>
    </w:lvl>
    <w:lvl w:ilvl="8" w:tplc="4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75D419EA"/>
    <w:multiLevelType w:val="hybridMultilevel"/>
    <w:tmpl w:val="B4BE8186"/>
    <w:lvl w:ilvl="0" w:tplc="82486D0E">
      <w:start w:val="1"/>
      <w:numFmt w:val="decimal"/>
      <w:lvlText w:val="%1)"/>
      <w:lvlJc w:val="left"/>
      <w:pPr>
        <w:ind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24D2F84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C7C683EC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4"/>
        <w:szCs w:val="24"/>
      </w:rPr>
    </w:lvl>
    <w:lvl w:ilvl="3" w:tplc="59CC7FE6">
      <w:start w:val="1"/>
      <w:numFmt w:val="bullet"/>
      <w:lvlText w:val="•"/>
      <w:lvlJc w:val="left"/>
      <w:rPr>
        <w:rFonts w:hint="default"/>
      </w:rPr>
    </w:lvl>
    <w:lvl w:ilvl="4" w:tplc="3526555A">
      <w:start w:val="1"/>
      <w:numFmt w:val="bullet"/>
      <w:lvlText w:val="•"/>
      <w:lvlJc w:val="left"/>
      <w:rPr>
        <w:rFonts w:hint="default"/>
      </w:rPr>
    </w:lvl>
    <w:lvl w:ilvl="5" w:tplc="CE1ECD3E">
      <w:start w:val="1"/>
      <w:numFmt w:val="bullet"/>
      <w:lvlText w:val="•"/>
      <w:lvlJc w:val="left"/>
      <w:rPr>
        <w:rFonts w:hint="default"/>
      </w:rPr>
    </w:lvl>
    <w:lvl w:ilvl="6" w:tplc="41F00580">
      <w:start w:val="1"/>
      <w:numFmt w:val="bullet"/>
      <w:lvlText w:val="•"/>
      <w:lvlJc w:val="left"/>
      <w:rPr>
        <w:rFonts w:hint="default"/>
      </w:rPr>
    </w:lvl>
    <w:lvl w:ilvl="7" w:tplc="631C8736">
      <w:start w:val="1"/>
      <w:numFmt w:val="bullet"/>
      <w:lvlText w:val="•"/>
      <w:lvlJc w:val="left"/>
      <w:rPr>
        <w:rFonts w:hint="default"/>
      </w:rPr>
    </w:lvl>
    <w:lvl w:ilvl="8" w:tplc="8BDC0E02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4C"/>
    <w:rsid w:val="00635C4D"/>
    <w:rsid w:val="006D539F"/>
    <w:rsid w:val="007F47AA"/>
    <w:rsid w:val="008F23BB"/>
    <w:rsid w:val="00B4598F"/>
    <w:rsid w:val="00C21EBA"/>
    <w:rsid w:val="00DD594C"/>
    <w:rsid w:val="00E51F1E"/>
    <w:rsid w:val="00F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05F0-D1CC-4747-ADA0-9C98B4BB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59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DD594C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594C"/>
    <w:rPr>
      <w:rFonts w:ascii="Arial" w:eastAsia="Arial" w:hAnsi="Arial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D594C"/>
    <w:pPr>
      <w:ind w:left="1531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594C"/>
    <w:rPr>
      <w:rFonts w:ascii="Arial" w:eastAsia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DD594C"/>
  </w:style>
  <w:style w:type="paragraph" w:customStyle="1" w:styleId="TableParagraph">
    <w:name w:val="Table Paragraph"/>
    <w:basedOn w:val="Normal"/>
    <w:uiPriority w:val="1"/>
    <w:qFormat/>
    <w:rsid w:val="00DD594C"/>
  </w:style>
  <w:style w:type="table" w:styleId="TableGrid">
    <w:name w:val="Table Grid"/>
    <w:basedOn w:val="TableNormal"/>
    <w:uiPriority w:val="39"/>
    <w:rsid w:val="00DD594C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4C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5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4C"/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7AA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7AA"/>
    <w:rPr>
      <w:rFonts w:eastAsiaTheme="minorHAns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AA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cs_feedback@cccs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6EBC-D8C9-4D11-A46C-35FD8F4A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</coreProperties>
</file>